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BD4F94" w:rsidRDefault="00BD4F94" w:rsidP="00BD4F94">
      <w:pPr>
        <w:spacing w:line="360" w:lineRule="auto"/>
        <w:jc w:val="center"/>
        <w:rPr>
          <w:rFonts w:ascii="Times New Roman" w:hAnsi="Times New Roman" w:cs="Times New Roman"/>
          <w:b/>
          <w:sz w:val="28"/>
          <w:szCs w:val="28"/>
        </w:rPr>
      </w:pPr>
      <w:r w:rsidRPr="00BD4F94">
        <w:rPr>
          <w:rFonts w:ascii="Times New Roman" w:hAnsi="Times New Roman" w:cs="Times New Roman"/>
          <w:b/>
          <w:sz w:val="28"/>
          <w:szCs w:val="28"/>
        </w:rPr>
        <w:t>MOVING TARGET ANALYSIS IN ISAR IMAGE SEQUENCES WITH A MULTIFRAME MARKED POINT PROCESS MODEL</w:t>
      </w:r>
    </w:p>
    <w:p w:rsidR="00335A3C" w:rsidRPr="00BD4F94" w:rsidRDefault="00335A3C" w:rsidP="00BD4F94">
      <w:pPr>
        <w:spacing w:line="360" w:lineRule="auto"/>
        <w:jc w:val="both"/>
        <w:rPr>
          <w:rFonts w:ascii="Times New Roman" w:hAnsi="Times New Roman" w:cs="Times New Roman"/>
          <w:b/>
          <w:sz w:val="28"/>
          <w:szCs w:val="28"/>
        </w:rPr>
      </w:pPr>
      <w:r w:rsidRPr="00BD4F94">
        <w:rPr>
          <w:rFonts w:ascii="Times New Roman" w:hAnsi="Times New Roman" w:cs="Times New Roman"/>
          <w:b/>
          <w:sz w:val="28"/>
          <w:szCs w:val="28"/>
        </w:rPr>
        <w:t>ABSTRACT</w:t>
      </w:r>
    </w:p>
    <w:p w:rsidR="00335A3C" w:rsidRPr="00BD4F94" w:rsidRDefault="00335A3C" w:rsidP="00BD4F94">
      <w:pPr>
        <w:spacing w:line="360" w:lineRule="auto"/>
        <w:jc w:val="both"/>
        <w:rPr>
          <w:rFonts w:ascii="Times New Roman" w:hAnsi="Times New Roman" w:cs="Times New Roman"/>
          <w:sz w:val="28"/>
          <w:szCs w:val="28"/>
        </w:rPr>
      </w:pPr>
      <w:r w:rsidRPr="00BD4F94">
        <w:rPr>
          <w:rFonts w:ascii="Times New Roman" w:hAnsi="Times New Roman" w:cs="Times New Roman"/>
          <w:sz w:val="28"/>
          <w:szCs w:val="28"/>
        </w:rPr>
        <w:t>In this paper, we propose a multiframe marked point process model of line segments and point groups for automatic target structure extraction and tracking in inverse synthetic aperture radar (ISAR) image sequences. To deal with scatterer</w:t>
      </w:r>
      <w:bookmarkStart w:id="0" w:name="_GoBack"/>
      <w:bookmarkEnd w:id="0"/>
      <w:r w:rsidRPr="00BD4F94">
        <w:rPr>
          <w:rFonts w:ascii="Times New Roman" w:hAnsi="Times New Roman" w:cs="Times New Roman"/>
          <w:sz w:val="28"/>
          <w:szCs w:val="28"/>
        </w:rPr>
        <w:t xml:space="preserve"> scintillations and high speckle noise in the ISAR frames, we obtain the resulting target sequence by an iterative optimization process, which simultaneously considers the observed image data and various prior geometric interaction constraints between the target appearances in the consecutive frames. A detailed quantitative evaluation is performed on eight real ISAR image sequences of different carrier ships and airplane targets, using a test database containing 545 manually annotated frames.</w:t>
      </w:r>
    </w:p>
    <w:p w:rsidR="00BD4F94" w:rsidRDefault="00BD4F94">
      <w:pPr>
        <w:rPr>
          <w:rFonts w:ascii="Times New Roman" w:hAnsi="Times New Roman" w:cs="Times New Roman"/>
          <w:b/>
          <w:sz w:val="28"/>
          <w:szCs w:val="28"/>
        </w:rPr>
      </w:pPr>
      <w:r>
        <w:rPr>
          <w:rFonts w:ascii="Times New Roman" w:hAnsi="Times New Roman" w:cs="Times New Roman"/>
          <w:b/>
          <w:sz w:val="28"/>
          <w:szCs w:val="28"/>
        </w:rPr>
        <w:br w:type="page"/>
      </w:r>
    </w:p>
    <w:p w:rsidR="00335A3C" w:rsidRPr="00BD4F94" w:rsidRDefault="00335A3C" w:rsidP="00BD4F94">
      <w:pPr>
        <w:spacing w:line="360" w:lineRule="auto"/>
        <w:jc w:val="both"/>
        <w:rPr>
          <w:rFonts w:ascii="Times New Roman" w:hAnsi="Times New Roman" w:cs="Times New Roman"/>
          <w:b/>
          <w:sz w:val="28"/>
          <w:szCs w:val="28"/>
        </w:rPr>
      </w:pPr>
      <w:r w:rsidRPr="00BD4F94">
        <w:rPr>
          <w:rFonts w:ascii="Times New Roman" w:hAnsi="Times New Roman" w:cs="Times New Roman"/>
          <w:b/>
          <w:sz w:val="28"/>
          <w:szCs w:val="28"/>
        </w:rPr>
        <w:lastRenderedPageBreak/>
        <w:t>EXISTING SYSTEM</w:t>
      </w:r>
    </w:p>
    <w:p w:rsidR="00335A3C" w:rsidRPr="00BD4F94" w:rsidRDefault="00335A3C" w:rsidP="00BD4F94">
      <w:pPr>
        <w:spacing w:line="360" w:lineRule="auto"/>
        <w:jc w:val="both"/>
        <w:rPr>
          <w:rFonts w:ascii="Times New Roman" w:hAnsi="Times New Roman" w:cs="Times New Roman"/>
          <w:sz w:val="28"/>
          <w:szCs w:val="28"/>
        </w:rPr>
      </w:pPr>
      <w:r w:rsidRPr="00BD4F94">
        <w:rPr>
          <w:rFonts w:ascii="Times New Roman" w:hAnsi="Times New Roman" w:cs="Times New Roman"/>
          <w:sz w:val="28"/>
          <w:szCs w:val="28"/>
        </w:rPr>
        <w:t>In this system, we propose a probabilistic model for detecting relevant changes in registered aerial image pairs taken with the time differences of several years and in different seasonal conditions. The introduced approach, called the conditional mixed Markov model, is a combination of a mixed Markov model and a conditionally independent random field of signals. The model integrates global intensity statistics with local correlation and contrast features. A global energy optimization process ensures simultaneously optimal local feature selection and smooth observation-consistent segmentation. Validation is given on real aerial image sets provided by the Hungarian Institute of Geodesy, Cartography and Remote Sensing and Google Earth.</w:t>
      </w:r>
    </w:p>
    <w:p w:rsidR="00335A3C" w:rsidRPr="00BD4F94" w:rsidRDefault="00335A3C" w:rsidP="00BD4F94">
      <w:pPr>
        <w:spacing w:line="360" w:lineRule="auto"/>
        <w:jc w:val="both"/>
        <w:rPr>
          <w:rFonts w:ascii="Times New Roman" w:hAnsi="Times New Roman" w:cs="Times New Roman"/>
          <w:b/>
          <w:sz w:val="28"/>
          <w:szCs w:val="28"/>
        </w:rPr>
      </w:pPr>
      <w:r w:rsidRPr="00BD4F94">
        <w:rPr>
          <w:rFonts w:ascii="Times New Roman" w:hAnsi="Times New Roman" w:cs="Times New Roman"/>
          <w:b/>
          <w:sz w:val="28"/>
          <w:szCs w:val="28"/>
        </w:rPr>
        <w:t>DISADVANTAGES</w:t>
      </w:r>
    </w:p>
    <w:p w:rsidR="00335A3C" w:rsidRPr="00BD4F94" w:rsidRDefault="00335A3C" w:rsidP="00BD4F94">
      <w:pPr>
        <w:pStyle w:val="ListParagraph"/>
        <w:numPr>
          <w:ilvl w:val="0"/>
          <w:numId w:val="2"/>
        </w:numPr>
        <w:spacing w:line="360" w:lineRule="auto"/>
        <w:jc w:val="both"/>
        <w:rPr>
          <w:rFonts w:ascii="Times New Roman" w:hAnsi="Times New Roman" w:cs="Times New Roman"/>
          <w:sz w:val="28"/>
          <w:szCs w:val="28"/>
        </w:rPr>
      </w:pPr>
      <w:r w:rsidRPr="00BD4F94">
        <w:rPr>
          <w:rFonts w:ascii="Times New Roman" w:hAnsi="Times New Roman" w:cs="Times New Roman"/>
          <w:sz w:val="28"/>
          <w:szCs w:val="28"/>
        </w:rPr>
        <w:t>The key issue has been the construction of the segmentation model.</w:t>
      </w:r>
    </w:p>
    <w:p w:rsidR="00335A3C" w:rsidRPr="00BD4F94" w:rsidRDefault="00335A3C" w:rsidP="00BD4F94">
      <w:pPr>
        <w:pStyle w:val="ListParagraph"/>
        <w:numPr>
          <w:ilvl w:val="0"/>
          <w:numId w:val="2"/>
        </w:numPr>
        <w:spacing w:line="360" w:lineRule="auto"/>
        <w:jc w:val="both"/>
        <w:rPr>
          <w:rFonts w:ascii="Times New Roman" w:hAnsi="Times New Roman" w:cs="Times New Roman"/>
          <w:sz w:val="28"/>
          <w:szCs w:val="28"/>
        </w:rPr>
      </w:pPr>
      <w:r w:rsidRPr="00BD4F94">
        <w:rPr>
          <w:rFonts w:ascii="Times New Roman" w:hAnsi="Times New Roman" w:cs="Times New Roman"/>
          <w:sz w:val="28"/>
          <w:szCs w:val="28"/>
        </w:rPr>
        <w:t>Artifacts can lead to significant detection errors in some low-quality frames.</w:t>
      </w:r>
    </w:p>
    <w:p w:rsidR="00335A3C" w:rsidRPr="00BD4F94" w:rsidRDefault="00335A3C" w:rsidP="00BD4F94">
      <w:pPr>
        <w:spacing w:line="360" w:lineRule="auto"/>
        <w:jc w:val="both"/>
        <w:rPr>
          <w:rFonts w:ascii="Times New Roman" w:hAnsi="Times New Roman" w:cs="Times New Roman"/>
          <w:sz w:val="28"/>
          <w:szCs w:val="28"/>
        </w:rPr>
      </w:pPr>
    </w:p>
    <w:p w:rsidR="00BD4F94" w:rsidRDefault="00BD4F94">
      <w:pPr>
        <w:rPr>
          <w:rFonts w:ascii="Times New Roman" w:hAnsi="Times New Roman" w:cs="Times New Roman"/>
          <w:b/>
          <w:sz w:val="28"/>
          <w:szCs w:val="28"/>
        </w:rPr>
      </w:pPr>
      <w:r>
        <w:rPr>
          <w:rFonts w:ascii="Times New Roman" w:hAnsi="Times New Roman" w:cs="Times New Roman"/>
          <w:b/>
          <w:sz w:val="28"/>
          <w:szCs w:val="28"/>
        </w:rPr>
        <w:br w:type="page"/>
      </w:r>
    </w:p>
    <w:p w:rsidR="00335A3C" w:rsidRPr="00BD4F94" w:rsidRDefault="00335A3C" w:rsidP="00BD4F94">
      <w:pPr>
        <w:spacing w:line="360" w:lineRule="auto"/>
        <w:jc w:val="both"/>
        <w:rPr>
          <w:rFonts w:ascii="Times New Roman" w:hAnsi="Times New Roman" w:cs="Times New Roman"/>
          <w:b/>
          <w:sz w:val="28"/>
          <w:szCs w:val="28"/>
        </w:rPr>
      </w:pPr>
      <w:r w:rsidRPr="00BD4F94">
        <w:rPr>
          <w:rFonts w:ascii="Times New Roman" w:hAnsi="Times New Roman" w:cs="Times New Roman"/>
          <w:b/>
          <w:sz w:val="28"/>
          <w:szCs w:val="28"/>
        </w:rPr>
        <w:lastRenderedPageBreak/>
        <w:t>PROPOSED SYSTEM</w:t>
      </w:r>
    </w:p>
    <w:p w:rsidR="00335A3C" w:rsidRPr="00BD4F94" w:rsidRDefault="00335A3C" w:rsidP="00BD4F94">
      <w:pPr>
        <w:spacing w:line="360" w:lineRule="auto"/>
        <w:jc w:val="both"/>
        <w:rPr>
          <w:rFonts w:ascii="Times New Roman" w:hAnsi="Times New Roman" w:cs="Times New Roman"/>
          <w:sz w:val="28"/>
          <w:szCs w:val="28"/>
        </w:rPr>
      </w:pPr>
      <w:r w:rsidRPr="00BD4F94">
        <w:rPr>
          <w:rFonts w:ascii="Times New Roman" w:hAnsi="Times New Roman" w:cs="Times New Roman"/>
          <w:sz w:val="28"/>
          <w:szCs w:val="28"/>
        </w:rPr>
        <w:t>This paper addressed the detection and characterization of large ship and airplane targets in the ISAR image sequences using an energy minimization approach. We proposed a robust joint model for axis extraction, feature point detection, and tracking. We showed that in case of noisy sequences, the introduced FmMPP schema can significantly improve the results of frame-by-frame detection. The proposed technique with different data models and target types, including small boats and various airplanes, considering both aerial and terrestrial radar systems. Another important issue will be to ensure the adaptivity of the algorithms through self-learning parameter estimation strategies, enabling fully automatic analysis of various targets. Finally we aim to test and evaluate the model in various target classification, recognition, and behavior analysis tasks.</w:t>
      </w:r>
    </w:p>
    <w:p w:rsidR="00335A3C" w:rsidRPr="00BD4F94" w:rsidRDefault="00335A3C" w:rsidP="00BD4F94">
      <w:pPr>
        <w:spacing w:line="360" w:lineRule="auto"/>
        <w:jc w:val="both"/>
        <w:rPr>
          <w:rFonts w:ascii="Times New Roman" w:hAnsi="Times New Roman" w:cs="Times New Roman"/>
          <w:b/>
          <w:sz w:val="28"/>
          <w:szCs w:val="28"/>
        </w:rPr>
      </w:pPr>
      <w:r w:rsidRPr="00BD4F94">
        <w:rPr>
          <w:rFonts w:ascii="Times New Roman" w:hAnsi="Times New Roman" w:cs="Times New Roman"/>
          <w:b/>
          <w:sz w:val="28"/>
          <w:szCs w:val="28"/>
        </w:rPr>
        <w:t>ADVANTAGES</w:t>
      </w:r>
    </w:p>
    <w:p w:rsidR="00BD4F94" w:rsidRPr="00BD4F94" w:rsidRDefault="00BD4F94" w:rsidP="00BD4F94">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BD4F94">
        <w:rPr>
          <w:rFonts w:ascii="Times New Roman" w:hAnsi="Times New Roman" w:cs="Times New Roman"/>
          <w:color w:val="202124"/>
          <w:sz w:val="28"/>
          <w:szCs w:val="28"/>
          <w:shd w:val="clear" w:color="auto" w:fill="FFFFFF"/>
        </w:rPr>
        <w:t>Process optimization leads to working more efficiently.</w:t>
      </w:r>
    </w:p>
    <w:p w:rsidR="00BD4F94" w:rsidRPr="00BD4F94" w:rsidRDefault="00BD4F94" w:rsidP="00BD4F94">
      <w:pPr>
        <w:pStyle w:val="ListParagraph"/>
        <w:numPr>
          <w:ilvl w:val="0"/>
          <w:numId w:val="3"/>
        </w:numPr>
        <w:spacing w:line="360" w:lineRule="auto"/>
        <w:jc w:val="both"/>
        <w:rPr>
          <w:rFonts w:ascii="Times New Roman" w:hAnsi="Times New Roman" w:cs="Times New Roman"/>
          <w:sz w:val="28"/>
          <w:szCs w:val="28"/>
        </w:rPr>
      </w:pPr>
      <w:r w:rsidRPr="00BD4F94">
        <w:rPr>
          <w:rFonts w:ascii="Times New Roman" w:hAnsi="Times New Roman" w:cs="Times New Roman"/>
          <w:color w:val="202124"/>
          <w:sz w:val="28"/>
          <w:szCs w:val="28"/>
          <w:shd w:val="clear" w:color="auto" w:fill="FFFFFF"/>
        </w:rPr>
        <w:t>It was easier and produce more clarity</w:t>
      </w:r>
    </w:p>
    <w:p w:rsidR="00BD4F94" w:rsidRDefault="00BD4F94">
      <w:pPr>
        <w:rPr>
          <w:rFonts w:ascii="Times New Roman" w:hAnsi="Times New Roman" w:cs="Times New Roman"/>
          <w:sz w:val="28"/>
          <w:szCs w:val="28"/>
        </w:rPr>
      </w:pPr>
      <w:r>
        <w:rPr>
          <w:rFonts w:ascii="Times New Roman" w:hAnsi="Times New Roman" w:cs="Times New Roman"/>
          <w:sz w:val="28"/>
          <w:szCs w:val="28"/>
        </w:rPr>
        <w:br w:type="page"/>
      </w:r>
    </w:p>
    <w:p w:rsidR="00BD4F94" w:rsidRPr="00573C03" w:rsidRDefault="00BD4F94" w:rsidP="00BD4F94">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BD4F94" w:rsidRPr="00573C03" w:rsidRDefault="00BD4F94" w:rsidP="00BD4F94">
      <w:pPr>
        <w:autoSpaceDE w:val="0"/>
        <w:autoSpaceDN w:val="0"/>
        <w:adjustRightInd w:val="0"/>
        <w:spacing w:after="0" w:line="360" w:lineRule="auto"/>
        <w:jc w:val="both"/>
        <w:rPr>
          <w:rFonts w:ascii="Times New Roman" w:hAnsi="Times New Roman" w:cs="Times New Roman"/>
          <w:b/>
          <w:bCs/>
          <w:sz w:val="28"/>
          <w:szCs w:val="28"/>
        </w:rPr>
      </w:pPr>
    </w:p>
    <w:p w:rsidR="00BD4F94" w:rsidRPr="00573C03" w:rsidRDefault="00BD4F94" w:rsidP="00BD4F94">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BD4F94" w:rsidRPr="00573C03" w:rsidRDefault="00BD4F94" w:rsidP="00BD4F94">
      <w:pPr>
        <w:spacing w:line="360" w:lineRule="auto"/>
        <w:ind w:left="720"/>
        <w:contextualSpacing/>
        <w:jc w:val="both"/>
        <w:rPr>
          <w:rFonts w:ascii="Times New Roman" w:hAnsi="Times New Roman" w:cs="Times New Roman"/>
          <w:sz w:val="28"/>
          <w:szCs w:val="28"/>
        </w:rPr>
      </w:pPr>
    </w:p>
    <w:p w:rsidR="00BD4F94" w:rsidRPr="00573C03" w:rsidRDefault="00BD4F94" w:rsidP="00BD4F94">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BD4F94" w:rsidRPr="00573C03" w:rsidRDefault="00BD4F94" w:rsidP="00BD4F9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BD4F94" w:rsidRDefault="00BD4F94" w:rsidP="00BD4F94">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BD4F94" w:rsidRDefault="00BD4F94" w:rsidP="00BD4F94"/>
    <w:p w:rsidR="00BD4F94" w:rsidRDefault="00BD4F94">
      <w:pPr>
        <w:rPr>
          <w:rFonts w:ascii="Times New Roman" w:hAnsi="Times New Roman" w:cs="Times New Roman"/>
          <w:sz w:val="28"/>
          <w:szCs w:val="28"/>
        </w:rPr>
      </w:pPr>
      <w:r>
        <w:rPr>
          <w:rFonts w:ascii="Times New Roman" w:hAnsi="Times New Roman" w:cs="Times New Roman"/>
          <w:sz w:val="28"/>
          <w:szCs w:val="28"/>
        </w:rPr>
        <w:br w:type="page"/>
      </w:r>
    </w:p>
    <w:p w:rsidR="00335A3C" w:rsidRDefault="00BD4F94" w:rsidP="00BD4F94">
      <w:pPr>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BD4F94" w:rsidRPr="00BD4F94" w:rsidRDefault="00BD4F94" w:rsidP="00BD4F94">
      <w:pPr>
        <w:pStyle w:val="ListParagraph"/>
        <w:numPr>
          <w:ilvl w:val="0"/>
          <w:numId w:val="4"/>
        </w:numPr>
        <w:rPr>
          <w:rFonts w:ascii="Times New Roman" w:hAnsi="Times New Roman" w:cs="Times New Roman"/>
          <w:b/>
          <w:sz w:val="28"/>
          <w:szCs w:val="28"/>
        </w:rPr>
      </w:pPr>
      <w:r w:rsidRPr="00BD4F94">
        <w:rPr>
          <w:rFonts w:ascii="Times New Roman" w:hAnsi="Times New Roman" w:cs="Times New Roman"/>
          <w:sz w:val="28"/>
          <w:szCs w:val="28"/>
        </w:rPr>
        <w:t xml:space="preserve"> C. </w:t>
      </w:r>
      <w:proofErr w:type="spellStart"/>
      <w:r w:rsidRPr="00BD4F94">
        <w:rPr>
          <w:rFonts w:ascii="Times New Roman" w:hAnsi="Times New Roman" w:cs="Times New Roman"/>
          <w:sz w:val="28"/>
          <w:szCs w:val="28"/>
        </w:rPr>
        <w:t>Benedek</w:t>
      </w:r>
      <w:proofErr w:type="spellEnd"/>
      <w:r w:rsidRPr="00BD4F94">
        <w:rPr>
          <w:rFonts w:ascii="Times New Roman" w:hAnsi="Times New Roman" w:cs="Times New Roman"/>
          <w:sz w:val="28"/>
          <w:szCs w:val="28"/>
        </w:rPr>
        <w:t xml:space="preserve"> and T. </w:t>
      </w:r>
      <w:proofErr w:type="spellStart"/>
      <w:r w:rsidRPr="00BD4F94">
        <w:rPr>
          <w:rFonts w:ascii="Times New Roman" w:hAnsi="Times New Roman" w:cs="Times New Roman"/>
          <w:sz w:val="28"/>
          <w:szCs w:val="28"/>
        </w:rPr>
        <w:t>Szirányi</w:t>
      </w:r>
      <w:proofErr w:type="spellEnd"/>
      <w:r w:rsidRPr="00BD4F94">
        <w:rPr>
          <w:rFonts w:ascii="Times New Roman" w:hAnsi="Times New Roman" w:cs="Times New Roman"/>
          <w:sz w:val="28"/>
          <w:szCs w:val="28"/>
        </w:rPr>
        <w:t xml:space="preserve">, “Change detection in optical aerial images by a multi-layer conditional mixed Markov model,” IEEE Trans. </w:t>
      </w:r>
      <w:proofErr w:type="spellStart"/>
      <w:r w:rsidRPr="00BD4F94">
        <w:rPr>
          <w:rFonts w:ascii="Times New Roman" w:hAnsi="Times New Roman" w:cs="Times New Roman"/>
          <w:sz w:val="28"/>
          <w:szCs w:val="28"/>
        </w:rPr>
        <w:t>Geosci</w:t>
      </w:r>
      <w:proofErr w:type="spellEnd"/>
      <w:r w:rsidRPr="00BD4F94">
        <w:rPr>
          <w:rFonts w:ascii="Times New Roman" w:hAnsi="Times New Roman" w:cs="Times New Roman"/>
          <w:sz w:val="28"/>
          <w:szCs w:val="28"/>
        </w:rPr>
        <w:t xml:space="preserve">. Remote Sens., vol. 47, no. 10, pp. 3416–3430, Oct. 2009. </w:t>
      </w:r>
    </w:p>
    <w:p w:rsidR="00BD4F94" w:rsidRPr="00BD4F94" w:rsidRDefault="00BD4F94" w:rsidP="00BD4F94">
      <w:pPr>
        <w:pStyle w:val="ListParagraph"/>
        <w:numPr>
          <w:ilvl w:val="0"/>
          <w:numId w:val="4"/>
        </w:numPr>
        <w:rPr>
          <w:rFonts w:ascii="Times New Roman" w:hAnsi="Times New Roman" w:cs="Times New Roman"/>
          <w:b/>
          <w:sz w:val="28"/>
          <w:szCs w:val="28"/>
        </w:rPr>
      </w:pPr>
      <w:r w:rsidRPr="00BD4F94">
        <w:rPr>
          <w:rFonts w:ascii="Times New Roman" w:hAnsi="Times New Roman" w:cs="Times New Roman"/>
          <w:sz w:val="28"/>
          <w:szCs w:val="28"/>
        </w:rPr>
        <w:t>J. L. Walker, “Range-</w:t>
      </w:r>
      <w:proofErr w:type="spellStart"/>
      <w:r w:rsidRPr="00BD4F94">
        <w:rPr>
          <w:rFonts w:ascii="Times New Roman" w:hAnsi="Times New Roman" w:cs="Times New Roman"/>
          <w:sz w:val="28"/>
          <w:szCs w:val="28"/>
        </w:rPr>
        <w:t>doppler</w:t>
      </w:r>
      <w:proofErr w:type="spellEnd"/>
      <w:r w:rsidRPr="00BD4F94">
        <w:rPr>
          <w:rFonts w:ascii="Times New Roman" w:hAnsi="Times New Roman" w:cs="Times New Roman"/>
          <w:sz w:val="28"/>
          <w:szCs w:val="28"/>
        </w:rPr>
        <w:t xml:space="preserve"> imaging of rotating objects,” IEEE Trans. </w:t>
      </w:r>
      <w:proofErr w:type="spellStart"/>
      <w:r w:rsidRPr="00BD4F94">
        <w:rPr>
          <w:rFonts w:ascii="Times New Roman" w:hAnsi="Times New Roman" w:cs="Times New Roman"/>
          <w:sz w:val="28"/>
          <w:szCs w:val="28"/>
        </w:rPr>
        <w:t>Aerosp</w:t>
      </w:r>
      <w:proofErr w:type="spellEnd"/>
      <w:r w:rsidRPr="00BD4F94">
        <w:rPr>
          <w:rFonts w:ascii="Times New Roman" w:hAnsi="Times New Roman" w:cs="Times New Roman"/>
          <w:sz w:val="28"/>
          <w:szCs w:val="28"/>
        </w:rPr>
        <w:t xml:space="preserve">. Electron. Syst., vol. 16, no. 1, pp. 23–52, Jan. 1980. </w:t>
      </w:r>
    </w:p>
    <w:p w:rsidR="00BD4F94" w:rsidRPr="00BD4F94" w:rsidRDefault="00BD4F94" w:rsidP="00BD4F94">
      <w:pPr>
        <w:pStyle w:val="ListParagraph"/>
        <w:numPr>
          <w:ilvl w:val="0"/>
          <w:numId w:val="4"/>
        </w:numPr>
        <w:rPr>
          <w:rFonts w:ascii="Times New Roman" w:hAnsi="Times New Roman" w:cs="Times New Roman"/>
          <w:b/>
          <w:sz w:val="28"/>
          <w:szCs w:val="28"/>
        </w:rPr>
      </w:pPr>
      <w:r w:rsidRPr="00BD4F94">
        <w:rPr>
          <w:rFonts w:ascii="Times New Roman" w:hAnsi="Times New Roman" w:cs="Times New Roman"/>
          <w:sz w:val="28"/>
          <w:szCs w:val="28"/>
        </w:rPr>
        <w:t xml:space="preserve">D. A. </w:t>
      </w:r>
      <w:proofErr w:type="spellStart"/>
      <w:r w:rsidRPr="00BD4F94">
        <w:rPr>
          <w:rFonts w:ascii="Times New Roman" w:hAnsi="Times New Roman" w:cs="Times New Roman"/>
          <w:sz w:val="28"/>
          <w:szCs w:val="28"/>
        </w:rPr>
        <w:t>Ausherman</w:t>
      </w:r>
      <w:proofErr w:type="spellEnd"/>
      <w:r w:rsidRPr="00BD4F94">
        <w:rPr>
          <w:rFonts w:ascii="Times New Roman" w:hAnsi="Times New Roman" w:cs="Times New Roman"/>
          <w:sz w:val="28"/>
          <w:szCs w:val="28"/>
        </w:rPr>
        <w:t xml:space="preserve">, A. </w:t>
      </w:r>
      <w:proofErr w:type="spellStart"/>
      <w:r w:rsidRPr="00BD4F94">
        <w:rPr>
          <w:rFonts w:ascii="Times New Roman" w:hAnsi="Times New Roman" w:cs="Times New Roman"/>
          <w:sz w:val="28"/>
          <w:szCs w:val="28"/>
        </w:rPr>
        <w:t>Kozma</w:t>
      </w:r>
      <w:proofErr w:type="spellEnd"/>
      <w:r w:rsidRPr="00BD4F94">
        <w:rPr>
          <w:rFonts w:ascii="Times New Roman" w:hAnsi="Times New Roman" w:cs="Times New Roman"/>
          <w:sz w:val="28"/>
          <w:szCs w:val="28"/>
        </w:rPr>
        <w:t xml:space="preserve">, J. L. Walker, H. M. Jones, and E. C. </w:t>
      </w:r>
      <w:proofErr w:type="spellStart"/>
      <w:r w:rsidRPr="00BD4F94">
        <w:rPr>
          <w:rFonts w:ascii="Times New Roman" w:hAnsi="Times New Roman" w:cs="Times New Roman"/>
          <w:sz w:val="28"/>
          <w:szCs w:val="28"/>
        </w:rPr>
        <w:t>Poggio</w:t>
      </w:r>
      <w:proofErr w:type="spellEnd"/>
      <w:r w:rsidRPr="00BD4F94">
        <w:rPr>
          <w:rFonts w:ascii="Times New Roman" w:hAnsi="Times New Roman" w:cs="Times New Roman"/>
          <w:sz w:val="28"/>
          <w:szCs w:val="28"/>
        </w:rPr>
        <w:t xml:space="preserve">, “Developments in radar imaging,” IEEE Trans. </w:t>
      </w:r>
      <w:proofErr w:type="spellStart"/>
      <w:r w:rsidRPr="00BD4F94">
        <w:rPr>
          <w:rFonts w:ascii="Times New Roman" w:hAnsi="Times New Roman" w:cs="Times New Roman"/>
          <w:sz w:val="28"/>
          <w:szCs w:val="28"/>
        </w:rPr>
        <w:t>Aerosp</w:t>
      </w:r>
      <w:proofErr w:type="spellEnd"/>
      <w:r w:rsidRPr="00BD4F94">
        <w:rPr>
          <w:rFonts w:ascii="Times New Roman" w:hAnsi="Times New Roman" w:cs="Times New Roman"/>
          <w:sz w:val="28"/>
          <w:szCs w:val="28"/>
        </w:rPr>
        <w:t xml:space="preserve">. Electron. Syst., vol. AES-20, no. 4, pp. 363–400, Jul. 1984. </w:t>
      </w:r>
    </w:p>
    <w:p w:rsidR="00BD4F94" w:rsidRPr="00BD4F94" w:rsidRDefault="00BD4F94" w:rsidP="00BD4F94">
      <w:pPr>
        <w:pStyle w:val="ListParagraph"/>
        <w:numPr>
          <w:ilvl w:val="0"/>
          <w:numId w:val="4"/>
        </w:numPr>
        <w:rPr>
          <w:rFonts w:ascii="Times New Roman" w:hAnsi="Times New Roman" w:cs="Times New Roman"/>
          <w:b/>
          <w:sz w:val="28"/>
          <w:szCs w:val="28"/>
        </w:rPr>
      </w:pPr>
      <w:r w:rsidRPr="00BD4F94">
        <w:rPr>
          <w:rFonts w:ascii="Times New Roman" w:hAnsi="Times New Roman" w:cs="Times New Roman"/>
          <w:sz w:val="28"/>
          <w:szCs w:val="28"/>
        </w:rPr>
        <w:t xml:space="preserve">A. Maki and K. Fukui, “Ship identification in sequential ISAR imagery,” Mach. Vis. Appl., vol. 15, no. 3, pp. 149–155, 2004. </w:t>
      </w:r>
    </w:p>
    <w:p w:rsidR="00BD4F94" w:rsidRPr="00BD4F94" w:rsidRDefault="00BD4F94" w:rsidP="00BD4F94">
      <w:pPr>
        <w:pStyle w:val="ListParagraph"/>
        <w:numPr>
          <w:ilvl w:val="0"/>
          <w:numId w:val="4"/>
        </w:numPr>
        <w:rPr>
          <w:rFonts w:ascii="Times New Roman" w:hAnsi="Times New Roman" w:cs="Times New Roman"/>
          <w:b/>
          <w:sz w:val="28"/>
          <w:szCs w:val="28"/>
        </w:rPr>
      </w:pPr>
      <w:r w:rsidRPr="00BD4F94">
        <w:rPr>
          <w:rFonts w:ascii="Times New Roman" w:hAnsi="Times New Roman" w:cs="Times New Roman"/>
          <w:sz w:val="28"/>
          <w:szCs w:val="28"/>
        </w:rPr>
        <w:t>T. Cooke, “Ship 3D model estimation from an ISAR image sequence,” in Proc. IEEE Int. Radar Conf., Sep. 2003, pp. 36–41.</w:t>
      </w:r>
    </w:p>
    <w:sectPr w:rsidR="00BD4F94" w:rsidRPr="00BD4F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B0E12"/>
    <w:multiLevelType w:val="hybridMultilevel"/>
    <w:tmpl w:val="D52CAA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1B4776"/>
    <w:multiLevelType w:val="hybridMultilevel"/>
    <w:tmpl w:val="841ED56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5F0490"/>
    <w:multiLevelType w:val="hybridMultilevel"/>
    <w:tmpl w:val="2D381D78"/>
    <w:lvl w:ilvl="0" w:tplc="0BBCB0C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270D94"/>
    <w:multiLevelType w:val="hybridMultilevel"/>
    <w:tmpl w:val="3600E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64"/>
    <w:rsid w:val="00335A3C"/>
    <w:rsid w:val="00613E76"/>
    <w:rsid w:val="00667364"/>
    <w:rsid w:val="007D7AD5"/>
    <w:rsid w:val="00BD4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F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F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570</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2021-10-05T05:06:00Z</dcterms:created>
  <dcterms:modified xsi:type="dcterms:W3CDTF">2021-10-05T05:22:00Z</dcterms:modified>
</cp:coreProperties>
</file>