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F9775D" w:rsidRDefault="00F9775D" w:rsidP="00F9775D">
      <w:pPr>
        <w:spacing w:line="360" w:lineRule="auto"/>
        <w:jc w:val="center"/>
        <w:rPr>
          <w:rFonts w:ascii="Times New Roman" w:hAnsi="Times New Roman" w:cs="Times New Roman"/>
          <w:b/>
          <w:sz w:val="28"/>
          <w:szCs w:val="28"/>
        </w:rPr>
      </w:pPr>
      <w:r w:rsidRPr="00F9775D">
        <w:rPr>
          <w:rFonts w:ascii="Times New Roman" w:hAnsi="Times New Roman" w:cs="Times New Roman"/>
          <w:b/>
          <w:sz w:val="28"/>
          <w:szCs w:val="28"/>
        </w:rPr>
        <w:t>NOVEL TRUE MOTION ESTIMATION ALGORITHM AND ITS APPLICATION TO MOTION COMPENSATED TEMPORAL FRAME INTERPOLATION</w:t>
      </w:r>
    </w:p>
    <w:p w:rsidR="00F9775D" w:rsidRPr="00F9775D" w:rsidRDefault="00F9775D" w:rsidP="00F9775D">
      <w:pPr>
        <w:spacing w:line="360" w:lineRule="auto"/>
        <w:jc w:val="both"/>
        <w:rPr>
          <w:rFonts w:ascii="Times New Roman" w:hAnsi="Times New Roman" w:cs="Times New Roman"/>
          <w:b/>
          <w:sz w:val="28"/>
          <w:szCs w:val="28"/>
        </w:rPr>
      </w:pPr>
      <w:r w:rsidRPr="00F9775D">
        <w:rPr>
          <w:rFonts w:ascii="Times New Roman" w:hAnsi="Times New Roman" w:cs="Times New Roman"/>
          <w:b/>
          <w:sz w:val="28"/>
          <w:szCs w:val="28"/>
        </w:rPr>
        <w:t>ABSTRACT</w:t>
      </w:r>
    </w:p>
    <w:p w:rsidR="00F9775D" w:rsidRPr="00F9775D" w:rsidRDefault="00F9775D" w:rsidP="00F9775D">
      <w:pPr>
        <w:spacing w:line="360" w:lineRule="auto"/>
        <w:jc w:val="both"/>
        <w:rPr>
          <w:rFonts w:ascii="Times New Roman" w:hAnsi="Times New Roman" w:cs="Times New Roman"/>
          <w:sz w:val="28"/>
          <w:szCs w:val="28"/>
        </w:rPr>
      </w:pPr>
      <w:r w:rsidRPr="00F9775D">
        <w:rPr>
          <w:rFonts w:ascii="Times New Roman" w:hAnsi="Times New Roman" w:cs="Times New Roman"/>
          <w:sz w:val="28"/>
          <w:szCs w:val="28"/>
        </w:rPr>
        <w:t xml:space="preserve">In this paper, </w:t>
      </w:r>
      <w:proofErr w:type="gramStart"/>
      <w:r w:rsidRPr="00F9775D">
        <w:rPr>
          <w:rFonts w:ascii="Times New Roman" w:hAnsi="Times New Roman" w:cs="Times New Roman"/>
          <w:sz w:val="28"/>
          <w:szCs w:val="28"/>
        </w:rPr>
        <w:t>a new</w:t>
      </w:r>
      <w:proofErr w:type="gramEnd"/>
      <w:r w:rsidRPr="00F9775D">
        <w:rPr>
          <w:rFonts w:ascii="Times New Roman" w:hAnsi="Times New Roman" w:cs="Times New Roman"/>
          <w:sz w:val="28"/>
          <w:szCs w:val="28"/>
        </w:rPr>
        <w:t xml:space="preserve"> low-complexity true-motion estimation (TME) algorithm is proposed for video processing applications, such as motion-compensated temporal frame interpolation (MCTFI), or motion-compensated frame rate </w:t>
      </w:r>
      <w:proofErr w:type="spellStart"/>
      <w:r w:rsidRPr="00F9775D">
        <w:rPr>
          <w:rFonts w:ascii="Times New Roman" w:hAnsi="Times New Roman" w:cs="Times New Roman"/>
          <w:sz w:val="28"/>
          <w:szCs w:val="28"/>
        </w:rPr>
        <w:t>upconversion</w:t>
      </w:r>
      <w:proofErr w:type="spellEnd"/>
      <w:r w:rsidRPr="00F9775D">
        <w:rPr>
          <w:rFonts w:ascii="Times New Roman" w:hAnsi="Times New Roman" w:cs="Times New Roman"/>
          <w:sz w:val="28"/>
          <w:szCs w:val="28"/>
        </w:rPr>
        <w:t xml:space="preserve"> (MCFRUC). Regular motion estimation (ME), which is often used in video coding, aims to find the motion vectors (MVs) to reduce the temporal redundancy, whereas TME targets to track the projected object motion as close as possible. TME is obtained by imposing implicit and/or explicit smoothness constraints on block matching algorithm (BMA). To produce better quality interpolated frames, dense motion field at interpolation time is obtained for both forward and backward MVs; then, bidirectional motion compensation using forward and backward MVs is applied by mixing both elegantly. Finally, the performance of the proposed algorithm for MCTFI is demonstrated against recently proposed methods and smoothness constraint optical flow employed by a professional video production suite. Experimental results show that the quality of the interpolated frames using the proposed method is better than the compared MCFRUC techniques</w:t>
      </w:r>
    </w:p>
    <w:p w:rsidR="00F9775D" w:rsidRDefault="00F9775D">
      <w:pPr>
        <w:rPr>
          <w:rFonts w:ascii="Times New Roman" w:hAnsi="Times New Roman" w:cs="Times New Roman"/>
          <w:b/>
          <w:sz w:val="28"/>
          <w:szCs w:val="28"/>
        </w:rPr>
      </w:pPr>
      <w:r>
        <w:rPr>
          <w:rFonts w:ascii="Times New Roman" w:hAnsi="Times New Roman" w:cs="Times New Roman"/>
          <w:b/>
          <w:sz w:val="28"/>
          <w:szCs w:val="28"/>
        </w:rPr>
        <w:br w:type="page"/>
      </w:r>
    </w:p>
    <w:p w:rsidR="00F9775D" w:rsidRPr="00F9775D" w:rsidRDefault="00F9775D" w:rsidP="00F9775D">
      <w:pPr>
        <w:spacing w:line="360" w:lineRule="auto"/>
        <w:jc w:val="both"/>
        <w:rPr>
          <w:rFonts w:ascii="Times New Roman" w:hAnsi="Times New Roman" w:cs="Times New Roman"/>
          <w:b/>
          <w:sz w:val="28"/>
          <w:szCs w:val="28"/>
        </w:rPr>
      </w:pPr>
      <w:r w:rsidRPr="00F9775D">
        <w:rPr>
          <w:rFonts w:ascii="Times New Roman" w:hAnsi="Times New Roman" w:cs="Times New Roman"/>
          <w:b/>
          <w:sz w:val="28"/>
          <w:szCs w:val="28"/>
        </w:rPr>
        <w:lastRenderedPageBreak/>
        <w:t>EXISTING SYSTEM</w:t>
      </w:r>
    </w:p>
    <w:p w:rsidR="00F9775D" w:rsidRPr="00F9775D" w:rsidRDefault="00F9775D" w:rsidP="00F9775D">
      <w:pPr>
        <w:spacing w:line="360" w:lineRule="auto"/>
        <w:jc w:val="both"/>
        <w:rPr>
          <w:rFonts w:ascii="Times New Roman" w:hAnsi="Times New Roman" w:cs="Times New Roman"/>
          <w:sz w:val="28"/>
          <w:szCs w:val="28"/>
        </w:rPr>
      </w:pPr>
      <w:r w:rsidRPr="00F9775D">
        <w:rPr>
          <w:rFonts w:ascii="Times New Roman" w:hAnsi="Times New Roman" w:cs="Times New Roman"/>
          <w:sz w:val="28"/>
          <w:szCs w:val="28"/>
        </w:rPr>
        <w:t>In this system</w:t>
      </w:r>
      <w:r w:rsidRPr="00F9775D">
        <w:rPr>
          <w:rFonts w:ascii="Times New Roman" w:hAnsi="Times New Roman" w:cs="Times New Roman"/>
          <w:sz w:val="28"/>
          <w:szCs w:val="28"/>
        </w:rPr>
        <w:t xml:space="preserve">, we propose a new TME algorithm that considers not only the computational complexity and regularity as in the aforementioned methods but also memory bandwidth. In addition, instead of relying on only a few of the spatiotemporal MV candidates for MVF smoothness, we exploit more spatiotemporal neighbors by using a novel adaptive clustering algorithm to keep the number of predictors at a reasonable amount so that the </w:t>
      </w:r>
      <w:proofErr w:type="gramStart"/>
      <w:r w:rsidRPr="00F9775D">
        <w:rPr>
          <w:rFonts w:ascii="Times New Roman" w:hAnsi="Times New Roman" w:cs="Times New Roman"/>
          <w:sz w:val="28"/>
          <w:szCs w:val="28"/>
        </w:rPr>
        <w:t>number of SAD calculations remain</w:t>
      </w:r>
      <w:proofErr w:type="gramEnd"/>
      <w:r w:rsidRPr="00F9775D">
        <w:rPr>
          <w:rFonts w:ascii="Times New Roman" w:hAnsi="Times New Roman" w:cs="Times New Roman"/>
          <w:sz w:val="28"/>
          <w:szCs w:val="28"/>
        </w:rPr>
        <w:t xml:space="preserve"> feasible. Considering more neighbors increases the robustness of the algorithm as blocks may undergo quite different motions from neighboring blocks and some of the blocks may have inaccurate MVs. After MVF is obtained using TME, it can be used in the subsequent intended application. The accuracy of the MVF is more demanding in FRUC compared to other video processing or coding applications. Hence, we further explore the use of the generated MVF for FRUC. To obtain improved subjective and objective image quality compared with existing methods, that is also free of blocking artifacts we propose novel methods to obtain dense motion field at the interpolation instant and to generate the interpolated image by mixing the forward and backward interpolated frames inversely proportional to their motion-compensated errors.</w:t>
      </w:r>
    </w:p>
    <w:p w:rsidR="00F9775D" w:rsidRPr="00F9775D" w:rsidRDefault="00F9775D" w:rsidP="00F9775D">
      <w:pPr>
        <w:spacing w:line="360" w:lineRule="auto"/>
        <w:jc w:val="both"/>
        <w:rPr>
          <w:rFonts w:ascii="Times New Roman" w:hAnsi="Times New Roman" w:cs="Times New Roman"/>
          <w:b/>
          <w:sz w:val="28"/>
          <w:szCs w:val="28"/>
        </w:rPr>
      </w:pPr>
      <w:r w:rsidRPr="00F9775D">
        <w:rPr>
          <w:rFonts w:ascii="Times New Roman" w:hAnsi="Times New Roman" w:cs="Times New Roman"/>
          <w:b/>
          <w:sz w:val="28"/>
          <w:szCs w:val="28"/>
        </w:rPr>
        <w:t>DISADVANTAGES</w:t>
      </w:r>
    </w:p>
    <w:p w:rsidR="00F9775D" w:rsidRPr="00F9775D" w:rsidRDefault="00F9775D" w:rsidP="00F9775D">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8"/>
          <w:szCs w:val="28"/>
        </w:rPr>
      </w:pPr>
      <w:r w:rsidRPr="00F9775D">
        <w:rPr>
          <w:rFonts w:ascii="Times New Roman" w:eastAsia="Times New Roman" w:hAnsi="Times New Roman" w:cs="Times New Roman"/>
          <w:color w:val="202124"/>
          <w:sz w:val="28"/>
          <w:szCs w:val="28"/>
        </w:rPr>
        <w:t xml:space="preserve">Difficult to show Branching and Looping </w:t>
      </w:r>
    </w:p>
    <w:p w:rsidR="00F9775D" w:rsidRPr="00F9775D" w:rsidRDefault="00F9775D" w:rsidP="00F9775D">
      <w:pPr>
        <w:pStyle w:val="ListParagraph"/>
        <w:numPr>
          <w:ilvl w:val="0"/>
          <w:numId w:val="5"/>
        </w:numPr>
        <w:shd w:val="clear" w:color="auto" w:fill="FFFFFF"/>
        <w:spacing w:after="60" w:line="360" w:lineRule="auto"/>
        <w:jc w:val="both"/>
        <w:rPr>
          <w:rFonts w:ascii="Times New Roman" w:eastAsia="Times New Roman" w:hAnsi="Times New Roman" w:cs="Times New Roman"/>
          <w:color w:val="202124"/>
          <w:sz w:val="28"/>
          <w:szCs w:val="28"/>
        </w:rPr>
      </w:pPr>
      <w:r w:rsidRPr="00F9775D">
        <w:rPr>
          <w:rFonts w:ascii="Times New Roman" w:eastAsia="Times New Roman" w:hAnsi="Times New Roman" w:cs="Times New Roman"/>
          <w:color w:val="202124"/>
          <w:sz w:val="28"/>
          <w:szCs w:val="28"/>
        </w:rPr>
        <w:t>Big tasks are difficult to put in</w:t>
      </w:r>
    </w:p>
    <w:p w:rsidR="00F9775D" w:rsidRPr="00F9775D" w:rsidRDefault="00F9775D" w:rsidP="00F9775D">
      <w:pPr>
        <w:shd w:val="clear" w:color="auto" w:fill="FFFFFF"/>
        <w:spacing w:after="60" w:line="360" w:lineRule="auto"/>
        <w:jc w:val="both"/>
        <w:rPr>
          <w:rFonts w:ascii="Times New Roman" w:eastAsia="Times New Roman" w:hAnsi="Times New Roman" w:cs="Times New Roman"/>
          <w:color w:val="202124"/>
          <w:sz w:val="28"/>
          <w:szCs w:val="28"/>
        </w:rPr>
      </w:pPr>
    </w:p>
    <w:p w:rsidR="00F9775D" w:rsidRDefault="00F9775D">
      <w:pPr>
        <w:rPr>
          <w:rFonts w:ascii="Times New Roman" w:eastAsia="Times New Roman" w:hAnsi="Times New Roman" w:cs="Times New Roman"/>
          <w:b/>
          <w:color w:val="202124"/>
          <w:sz w:val="28"/>
          <w:szCs w:val="28"/>
        </w:rPr>
      </w:pPr>
      <w:r>
        <w:rPr>
          <w:rFonts w:ascii="Times New Roman" w:eastAsia="Times New Roman" w:hAnsi="Times New Roman" w:cs="Times New Roman"/>
          <w:b/>
          <w:color w:val="202124"/>
          <w:sz w:val="28"/>
          <w:szCs w:val="28"/>
        </w:rPr>
        <w:br w:type="page"/>
      </w:r>
    </w:p>
    <w:p w:rsidR="00F9775D" w:rsidRPr="00F9775D" w:rsidRDefault="00F9775D" w:rsidP="00F9775D">
      <w:p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eastAsia="Times New Roman" w:hAnsi="Times New Roman" w:cs="Times New Roman"/>
          <w:b/>
          <w:color w:val="202124"/>
          <w:sz w:val="28"/>
          <w:szCs w:val="28"/>
        </w:rPr>
        <w:lastRenderedPageBreak/>
        <w:t>PROPOSED SYSTEM</w:t>
      </w:r>
    </w:p>
    <w:p w:rsidR="00F9775D" w:rsidRDefault="00F9775D" w:rsidP="00F9775D">
      <w:pPr>
        <w:shd w:val="clear" w:color="auto" w:fill="FFFFFF"/>
        <w:spacing w:after="60" w:line="360" w:lineRule="auto"/>
        <w:jc w:val="both"/>
        <w:rPr>
          <w:rFonts w:ascii="Times New Roman" w:hAnsi="Times New Roman" w:cs="Times New Roman"/>
          <w:sz w:val="28"/>
          <w:szCs w:val="28"/>
        </w:rPr>
      </w:pPr>
      <w:r w:rsidRPr="00F9775D">
        <w:rPr>
          <w:rFonts w:ascii="Times New Roman" w:hAnsi="Times New Roman" w:cs="Times New Roman"/>
          <w:sz w:val="28"/>
          <w:szCs w:val="28"/>
        </w:rPr>
        <w:t xml:space="preserve">A novel true-motion estimation algorithm and its application to MCFRUC </w:t>
      </w:r>
      <w:proofErr w:type="gramStart"/>
      <w:r w:rsidRPr="00F9775D">
        <w:rPr>
          <w:rFonts w:ascii="Times New Roman" w:hAnsi="Times New Roman" w:cs="Times New Roman"/>
          <w:sz w:val="28"/>
          <w:szCs w:val="28"/>
        </w:rPr>
        <w:t>is</w:t>
      </w:r>
      <w:proofErr w:type="gramEnd"/>
      <w:r w:rsidRPr="00F9775D">
        <w:rPr>
          <w:rFonts w:ascii="Times New Roman" w:hAnsi="Times New Roman" w:cs="Times New Roman"/>
          <w:sz w:val="28"/>
          <w:szCs w:val="28"/>
        </w:rPr>
        <w:t xml:space="preserve"> presented. Computational-complexity, regularity, and memory bandwidth is considered when designing the algorithm so that a low-complexity implementation in ASIC or FPGA can be easily achieved. The proposed TME algorithm imposes implicit and explicit smoothness constraints on BMA to obtain more accurate MVs with SSA representing the projected object motion. Obtained MVs from forward and backward ME are refined to lower block sizes and projected to the interpolation frame instant. Resulting MVs at the</w:t>
      </w:r>
      <w:r w:rsidRPr="00F9775D">
        <w:rPr>
          <w:rFonts w:ascii="Times New Roman" w:hAnsi="Times New Roman" w:cs="Times New Roman"/>
          <w:sz w:val="28"/>
          <w:szCs w:val="28"/>
        </w:rPr>
        <w:t xml:space="preserve"> </w:t>
      </w:r>
      <w:r w:rsidRPr="00F9775D">
        <w:rPr>
          <w:rFonts w:ascii="Times New Roman" w:hAnsi="Times New Roman" w:cs="Times New Roman"/>
          <w:sz w:val="28"/>
          <w:szCs w:val="28"/>
        </w:rPr>
        <w:t>interpolation instant are efficiently handled for overlaps and holes to obtain a dense motion field. Finally, forward and backward dense motion fields are used to gracefully obtain the interpolated frame so that blocking artifacts are prevented and occlusions are implicitly handled without creating halo.</w:t>
      </w:r>
    </w:p>
    <w:p w:rsidR="00F9775D" w:rsidRPr="00F9775D" w:rsidRDefault="00F9775D" w:rsidP="00F9775D">
      <w:pPr>
        <w:shd w:val="clear" w:color="auto" w:fill="FFFFFF"/>
        <w:spacing w:after="60" w:line="360" w:lineRule="auto"/>
        <w:jc w:val="both"/>
        <w:rPr>
          <w:rFonts w:ascii="Times New Roman" w:hAnsi="Times New Roman" w:cs="Times New Roman"/>
          <w:b/>
          <w:sz w:val="28"/>
          <w:szCs w:val="28"/>
        </w:rPr>
      </w:pPr>
      <w:r w:rsidRPr="00F9775D">
        <w:rPr>
          <w:rFonts w:ascii="Times New Roman" w:hAnsi="Times New Roman" w:cs="Times New Roman"/>
          <w:b/>
          <w:sz w:val="28"/>
          <w:szCs w:val="28"/>
        </w:rPr>
        <w:t>ADVANTAGES</w:t>
      </w:r>
    </w:p>
    <w:p w:rsidR="00F9775D" w:rsidRPr="00F9775D" w:rsidRDefault="00F9775D" w:rsidP="00F9775D">
      <w:pPr>
        <w:pStyle w:val="ListParagraph"/>
        <w:numPr>
          <w:ilvl w:val="0"/>
          <w:numId w:val="4"/>
        </w:numPr>
        <w:shd w:val="clear" w:color="auto" w:fill="FFFFFF"/>
        <w:spacing w:after="60" w:line="360" w:lineRule="auto"/>
        <w:jc w:val="both"/>
        <w:rPr>
          <w:rFonts w:ascii="Times New Roman" w:hAnsi="Times New Roman" w:cs="Times New Roman"/>
          <w:sz w:val="28"/>
          <w:szCs w:val="28"/>
        </w:rPr>
      </w:pPr>
      <w:r w:rsidRPr="00F9775D">
        <w:rPr>
          <w:rFonts w:ascii="Times New Roman" w:hAnsi="Times New Roman" w:cs="Times New Roman"/>
          <w:sz w:val="28"/>
          <w:szCs w:val="28"/>
        </w:rPr>
        <w:t>Perceptual temporal quality is better than existing methods.</w:t>
      </w:r>
    </w:p>
    <w:p w:rsidR="00F9775D" w:rsidRPr="00F9775D" w:rsidRDefault="00F9775D" w:rsidP="00F9775D">
      <w:pPr>
        <w:pStyle w:val="ListParagraph"/>
        <w:numPr>
          <w:ilvl w:val="0"/>
          <w:numId w:val="4"/>
        </w:numPr>
        <w:shd w:val="clear" w:color="auto" w:fill="FFFFFF"/>
        <w:spacing w:after="60" w:line="360" w:lineRule="auto"/>
        <w:jc w:val="both"/>
        <w:rPr>
          <w:rFonts w:ascii="Times New Roman" w:eastAsia="Times New Roman" w:hAnsi="Times New Roman" w:cs="Times New Roman"/>
          <w:color w:val="202124"/>
          <w:sz w:val="28"/>
          <w:szCs w:val="28"/>
        </w:rPr>
      </w:pPr>
      <w:r w:rsidRPr="00F9775D">
        <w:rPr>
          <w:rFonts w:ascii="Times New Roman" w:hAnsi="Times New Roman" w:cs="Times New Roman"/>
          <w:sz w:val="28"/>
          <w:szCs w:val="28"/>
        </w:rPr>
        <w:t>Gives better results than any other algorithms</w:t>
      </w:r>
    </w:p>
    <w:p w:rsidR="00F9775D" w:rsidRDefault="00F9775D">
      <w:pPr>
        <w:rPr>
          <w:rFonts w:ascii="Times New Roman" w:eastAsia="Times New Roman" w:hAnsi="Times New Roman" w:cs="Times New Roman"/>
          <w:color w:val="202124"/>
          <w:sz w:val="28"/>
          <w:szCs w:val="28"/>
        </w:rPr>
      </w:pPr>
      <w:r>
        <w:rPr>
          <w:rFonts w:ascii="Times New Roman" w:eastAsia="Times New Roman" w:hAnsi="Times New Roman" w:cs="Times New Roman"/>
          <w:color w:val="202124"/>
          <w:sz w:val="28"/>
          <w:szCs w:val="28"/>
        </w:rPr>
        <w:br w:type="page"/>
      </w:r>
    </w:p>
    <w:p w:rsidR="00F9775D" w:rsidRPr="00573C03" w:rsidRDefault="00F9775D" w:rsidP="00F9775D">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F9775D" w:rsidRPr="00573C03" w:rsidRDefault="00F9775D" w:rsidP="00F9775D">
      <w:pPr>
        <w:autoSpaceDE w:val="0"/>
        <w:autoSpaceDN w:val="0"/>
        <w:adjustRightInd w:val="0"/>
        <w:spacing w:after="0" w:line="360" w:lineRule="auto"/>
        <w:jc w:val="both"/>
        <w:rPr>
          <w:rFonts w:ascii="Times New Roman" w:hAnsi="Times New Roman" w:cs="Times New Roman"/>
          <w:b/>
          <w:bCs/>
          <w:sz w:val="28"/>
          <w:szCs w:val="28"/>
        </w:rPr>
      </w:pPr>
    </w:p>
    <w:p w:rsidR="00F9775D" w:rsidRPr="00573C03" w:rsidRDefault="00F9775D" w:rsidP="00F9775D">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F9775D" w:rsidRPr="00573C03" w:rsidRDefault="00F9775D" w:rsidP="00F9775D">
      <w:pPr>
        <w:spacing w:line="360" w:lineRule="auto"/>
        <w:ind w:left="720"/>
        <w:contextualSpacing/>
        <w:jc w:val="both"/>
        <w:rPr>
          <w:rFonts w:ascii="Times New Roman" w:hAnsi="Times New Roman" w:cs="Times New Roman"/>
          <w:sz w:val="28"/>
          <w:szCs w:val="28"/>
        </w:rPr>
      </w:pPr>
    </w:p>
    <w:p w:rsidR="00F9775D" w:rsidRPr="00573C03" w:rsidRDefault="00F9775D" w:rsidP="00F9775D">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F9775D" w:rsidRPr="00573C03" w:rsidRDefault="00F9775D" w:rsidP="00F9775D">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F9775D" w:rsidRDefault="00F9775D" w:rsidP="00F9775D">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F9775D" w:rsidRDefault="00F9775D" w:rsidP="00F9775D"/>
    <w:p w:rsidR="00F9775D" w:rsidRDefault="00F9775D">
      <w:pPr>
        <w:rPr>
          <w:rFonts w:ascii="Times New Roman" w:eastAsia="Times New Roman" w:hAnsi="Times New Roman" w:cs="Times New Roman"/>
          <w:color w:val="202124"/>
          <w:sz w:val="28"/>
          <w:szCs w:val="28"/>
        </w:rPr>
      </w:pPr>
      <w:r>
        <w:rPr>
          <w:rFonts w:ascii="Times New Roman" w:eastAsia="Times New Roman" w:hAnsi="Times New Roman" w:cs="Times New Roman"/>
          <w:color w:val="202124"/>
          <w:sz w:val="28"/>
          <w:szCs w:val="28"/>
        </w:rPr>
        <w:br w:type="page"/>
      </w:r>
    </w:p>
    <w:p w:rsidR="00F9775D" w:rsidRDefault="00F9775D" w:rsidP="00F9775D">
      <w:pPr>
        <w:shd w:val="clear" w:color="auto" w:fill="FFFFFF"/>
        <w:spacing w:after="60" w:line="360" w:lineRule="auto"/>
        <w:jc w:val="both"/>
        <w:rPr>
          <w:rFonts w:ascii="Times New Roman" w:eastAsia="Times New Roman" w:hAnsi="Times New Roman" w:cs="Times New Roman"/>
          <w:b/>
          <w:color w:val="202124"/>
          <w:sz w:val="28"/>
          <w:szCs w:val="28"/>
        </w:rPr>
      </w:pPr>
      <w:r>
        <w:rPr>
          <w:rFonts w:ascii="Times New Roman" w:eastAsia="Times New Roman" w:hAnsi="Times New Roman" w:cs="Times New Roman"/>
          <w:b/>
          <w:color w:val="202124"/>
          <w:sz w:val="28"/>
          <w:szCs w:val="28"/>
        </w:rPr>
        <w:lastRenderedPageBreak/>
        <w:t>REFERENCES</w:t>
      </w:r>
      <w:bookmarkStart w:id="0" w:name="_GoBack"/>
      <w:bookmarkEnd w:id="0"/>
    </w:p>
    <w:p w:rsidR="00F9775D" w:rsidRPr="00F9775D" w:rsidRDefault="00F9775D" w:rsidP="00F9775D">
      <w:pPr>
        <w:pStyle w:val="ListParagraph"/>
        <w:numPr>
          <w:ilvl w:val="0"/>
          <w:numId w:val="7"/>
        </w:num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hAnsi="Times New Roman" w:cs="Times New Roman"/>
          <w:sz w:val="28"/>
          <w:szCs w:val="28"/>
        </w:rPr>
        <w:t xml:space="preserve">A.-M. Huang and T. Nguyen, “Correlation-based motion vector processing with adaptive interpolation scheme for motion-compensated frame interpolation,” IEEE Trans. Image Process., vol. 18, no. 4, pp. 740–752, Apr. 2009. </w:t>
      </w:r>
    </w:p>
    <w:p w:rsidR="00F9775D" w:rsidRPr="00F9775D" w:rsidRDefault="00F9775D" w:rsidP="00F9775D">
      <w:pPr>
        <w:pStyle w:val="ListParagraph"/>
        <w:numPr>
          <w:ilvl w:val="0"/>
          <w:numId w:val="7"/>
        </w:num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hAnsi="Times New Roman" w:cs="Times New Roman"/>
          <w:sz w:val="28"/>
          <w:szCs w:val="28"/>
        </w:rPr>
        <w:t xml:space="preserve">——, “A multistage motion vector processing method for </w:t>
      </w:r>
      <w:proofErr w:type="spellStart"/>
      <w:r w:rsidRPr="00F9775D">
        <w:rPr>
          <w:rFonts w:ascii="Times New Roman" w:hAnsi="Times New Roman" w:cs="Times New Roman"/>
          <w:sz w:val="28"/>
          <w:szCs w:val="28"/>
        </w:rPr>
        <w:t>motioncompensated</w:t>
      </w:r>
      <w:proofErr w:type="spellEnd"/>
      <w:r w:rsidRPr="00F9775D">
        <w:rPr>
          <w:rFonts w:ascii="Times New Roman" w:hAnsi="Times New Roman" w:cs="Times New Roman"/>
          <w:sz w:val="28"/>
          <w:szCs w:val="28"/>
        </w:rPr>
        <w:t xml:space="preserve"> frame interpolation,” IEEE Trans. Image Process., vol. 17, no. 5, pp. 694–708, May 2008. </w:t>
      </w:r>
    </w:p>
    <w:p w:rsidR="00F9775D" w:rsidRPr="00F9775D" w:rsidRDefault="00F9775D" w:rsidP="00F9775D">
      <w:pPr>
        <w:pStyle w:val="ListParagraph"/>
        <w:numPr>
          <w:ilvl w:val="0"/>
          <w:numId w:val="7"/>
        </w:num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hAnsi="Times New Roman" w:cs="Times New Roman"/>
          <w:sz w:val="28"/>
          <w:szCs w:val="28"/>
        </w:rPr>
        <w:t xml:space="preserve">Y. Wang, Y.-q. Zhang, and J. </w:t>
      </w:r>
      <w:proofErr w:type="spellStart"/>
      <w:r w:rsidRPr="00F9775D">
        <w:rPr>
          <w:rFonts w:ascii="Times New Roman" w:hAnsi="Times New Roman" w:cs="Times New Roman"/>
          <w:sz w:val="28"/>
          <w:szCs w:val="28"/>
        </w:rPr>
        <w:t>Ostermann</w:t>
      </w:r>
      <w:proofErr w:type="spellEnd"/>
      <w:r w:rsidRPr="00F9775D">
        <w:rPr>
          <w:rFonts w:ascii="Times New Roman" w:hAnsi="Times New Roman" w:cs="Times New Roman"/>
          <w:sz w:val="28"/>
          <w:szCs w:val="28"/>
        </w:rPr>
        <w:t xml:space="preserve">, Video Processing and Communications, 1st ed. Upper Saddle River, NJ, USA: Prentice Hall PTR, 2001. </w:t>
      </w:r>
    </w:p>
    <w:p w:rsidR="00F9775D" w:rsidRPr="00F9775D" w:rsidRDefault="00F9775D" w:rsidP="00F9775D">
      <w:pPr>
        <w:pStyle w:val="ListParagraph"/>
        <w:numPr>
          <w:ilvl w:val="0"/>
          <w:numId w:val="7"/>
        </w:num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hAnsi="Times New Roman" w:cs="Times New Roman"/>
          <w:sz w:val="28"/>
          <w:szCs w:val="28"/>
        </w:rPr>
        <w:t xml:space="preserve">M. </w:t>
      </w:r>
      <w:proofErr w:type="spellStart"/>
      <w:r w:rsidRPr="00F9775D">
        <w:rPr>
          <w:rFonts w:ascii="Times New Roman" w:hAnsi="Times New Roman" w:cs="Times New Roman"/>
          <w:sz w:val="28"/>
          <w:szCs w:val="28"/>
        </w:rPr>
        <w:t>Tekalp</w:t>
      </w:r>
      <w:proofErr w:type="spellEnd"/>
      <w:r w:rsidRPr="00F9775D">
        <w:rPr>
          <w:rFonts w:ascii="Times New Roman" w:hAnsi="Times New Roman" w:cs="Times New Roman"/>
          <w:sz w:val="28"/>
          <w:szCs w:val="28"/>
        </w:rPr>
        <w:t xml:space="preserve">, Digital video processing. Upper Saddle River, NJ, USA: Prentice-Hall, Inc., 1995. </w:t>
      </w:r>
    </w:p>
    <w:p w:rsidR="00F9775D" w:rsidRPr="00F9775D" w:rsidRDefault="00F9775D" w:rsidP="00F9775D">
      <w:pPr>
        <w:pStyle w:val="ListParagraph"/>
        <w:numPr>
          <w:ilvl w:val="0"/>
          <w:numId w:val="7"/>
        </w:numPr>
        <w:shd w:val="clear" w:color="auto" w:fill="FFFFFF"/>
        <w:spacing w:after="60" w:line="360" w:lineRule="auto"/>
        <w:jc w:val="both"/>
        <w:rPr>
          <w:rFonts w:ascii="Times New Roman" w:eastAsia="Times New Roman" w:hAnsi="Times New Roman" w:cs="Times New Roman"/>
          <w:b/>
          <w:color w:val="202124"/>
          <w:sz w:val="28"/>
          <w:szCs w:val="28"/>
        </w:rPr>
      </w:pPr>
      <w:r w:rsidRPr="00F9775D">
        <w:rPr>
          <w:rFonts w:ascii="Times New Roman" w:hAnsi="Times New Roman" w:cs="Times New Roman"/>
          <w:sz w:val="28"/>
          <w:szCs w:val="28"/>
        </w:rPr>
        <w:t xml:space="preserve">G. de </w:t>
      </w:r>
      <w:proofErr w:type="spellStart"/>
      <w:r w:rsidRPr="00F9775D">
        <w:rPr>
          <w:rFonts w:ascii="Times New Roman" w:hAnsi="Times New Roman" w:cs="Times New Roman"/>
          <w:sz w:val="28"/>
          <w:szCs w:val="28"/>
        </w:rPr>
        <w:t>Haan</w:t>
      </w:r>
      <w:proofErr w:type="spellEnd"/>
      <w:r w:rsidRPr="00F9775D">
        <w:rPr>
          <w:rFonts w:ascii="Times New Roman" w:hAnsi="Times New Roman" w:cs="Times New Roman"/>
          <w:sz w:val="28"/>
          <w:szCs w:val="28"/>
        </w:rPr>
        <w:t xml:space="preserve">, P. W. A. C. </w:t>
      </w:r>
      <w:proofErr w:type="spellStart"/>
      <w:r w:rsidRPr="00F9775D">
        <w:rPr>
          <w:rFonts w:ascii="Times New Roman" w:hAnsi="Times New Roman" w:cs="Times New Roman"/>
          <w:sz w:val="28"/>
          <w:szCs w:val="28"/>
        </w:rPr>
        <w:t>Biezen</w:t>
      </w:r>
      <w:proofErr w:type="spellEnd"/>
      <w:r w:rsidRPr="00F9775D">
        <w:rPr>
          <w:rFonts w:ascii="Times New Roman" w:hAnsi="Times New Roman" w:cs="Times New Roman"/>
          <w:sz w:val="28"/>
          <w:szCs w:val="28"/>
        </w:rPr>
        <w:t xml:space="preserve">, H. </w:t>
      </w:r>
      <w:proofErr w:type="spellStart"/>
      <w:r w:rsidRPr="00F9775D">
        <w:rPr>
          <w:rFonts w:ascii="Times New Roman" w:hAnsi="Times New Roman" w:cs="Times New Roman"/>
          <w:sz w:val="28"/>
          <w:szCs w:val="28"/>
        </w:rPr>
        <w:t>Huijgen</w:t>
      </w:r>
      <w:proofErr w:type="spellEnd"/>
      <w:r w:rsidRPr="00F9775D">
        <w:rPr>
          <w:rFonts w:ascii="Times New Roman" w:hAnsi="Times New Roman" w:cs="Times New Roman"/>
          <w:sz w:val="28"/>
          <w:szCs w:val="28"/>
        </w:rPr>
        <w:t xml:space="preserve">, and O. A. </w:t>
      </w:r>
      <w:proofErr w:type="spellStart"/>
      <w:r w:rsidRPr="00F9775D">
        <w:rPr>
          <w:rFonts w:ascii="Times New Roman" w:hAnsi="Times New Roman" w:cs="Times New Roman"/>
          <w:sz w:val="28"/>
          <w:szCs w:val="28"/>
        </w:rPr>
        <w:t>Ojo</w:t>
      </w:r>
      <w:proofErr w:type="spellEnd"/>
      <w:r w:rsidRPr="00F9775D">
        <w:rPr>
          <w:rFonts w:ascii="Times New Roman" w:hAnsi="Times New Roman" w:cs="Times New Roman"/>
          <w:sz w:val="28"/>
          <w:szCs w:val="28"/>
        </w:rPr>
        <w:t>, “</w:t>
      </w:r>
      <w:proofErr w:type="spellStart"/>
      <w:r w:rsidRPr="00F9775D">
        <w:rPr>
          <w:rFonts w:ascii="Times New Roman" w:hAnsi="Times New Roman" w:cs="Times New Roman"/>
          <w:sz w:val="28"/>
          <w:szCs w:val="28"/>
        </w:rPr>
        <w:t>Truemotion</w:t>
      </w:r>
      <w:proofErr w:type="spellEnd"/>
      <w:r w:rsidRPr="00F9775D">
        <w:rPr>
          <w:rFonts w:ascii="Times New Roman" w:hAnsi="Times New Roman" w:cs="Times New Roman"/>
          <w:sz w:val="28"/>
          <w:szCs w:val="28"/>
        </w:rPr>
        <w:t xml:space="preserve"> estimation with 3-D recursive search block matching,” IEEE Trans. Circuits Syst. Video Technol., vol. 3, no. 5, pp. 368–379, Oct. 1993.</w:t>
      </w:r>
    </w:p>
    <w:sectPr w:rsidR="00F9775D" w:rsidRPr="00F9775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F43F0"/>
    <w:multiLevelType w:val="hybridMultilevel"/>
    <w:tmpl w:val="6A7C917E"/>
    <w:lvl w:ilvl="0" w:tplc="31388EBC">
      <w:start w:val="1"/>
      <w:numFmt w:val="decimal"/>
      <w:lvlText w:val="%1."/>
      <w:lvlJc w:val="left"/>
      <w:pPr>
        <w:ind w:left="720" w:hanging="360"/>
      </w:pPr>
      <w:rPr>
        <w:rFonts w:asciiTheme="minorHAnsi" w:eastAsiaTheme="minorHAnsi" w:hAnsiTheme="minorHAnsi" w:cstheme="minorBidi" w:hint="default"/>
        <w:b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94D47"/>
    <w:multiLevelType w:val="hybridMultilevel"/>
    <w:tmpl w:val="A02E77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13C7FEB"/>
    <w:multiLevelType w:val="hybridMultilevel"/>
    <w:tmpl w:val="60204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EC3804"/>
    <w:multiLevelType w:val="hybridMultilevel"/>
    <w:tmpl w:val="6D828D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E669AD"/>
    <w:multiLevelType w:val="multilevel"/>
    <w:tmpl w:val="D5A4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67099D"/>
    <w:multiLevelType w:val="hybridMultilevel"/>
    <w:tmpl w:val="B2C0F43C"/>
    <w:lvl w:ilvl="0" w:tplc="31388EBC">
      <w:start w:val="1"/>
      <w:numFmt w:val="decimal"/>
      <w:lvlText w:val="%1."/>
      <w:lvlJc w:val="left"/>
      <w:pPr>
        <w:ind w:left="1080" w:hanging="360"/>
      </w:pPr>
      <w:rPr>
        <w:rFonts w:asciiTheme="minorHAnsi" w:eastAsiaTheme="minorHAnsi" w:hAnsiTheme="minorHAnsi" w:cstheme="minorBidi" w:hint="default"/>
        <w:b w:val="0"/>
        <w:color w:val="auto"/>
        <w:sz w:val="22"/>
      </w:rPr>
    </w:lvl>
    <w:lvl w:ilvl="1" w:tplc="5C42ED96">
      <w:start w:val="1"/>
      <w:numFmt w:val="upperLetter"/>
      <w:lvlText w:val="%2."/>
      <w:lvlJc w:val="left"/>
      <w:pPr>
        <w:ind w:left="1800" w:hanging="360"/>
      </w:pPr>
      <w:rPr>
        <w:rFonts w:asciiTheme="minorHAnsi" w:eastAsiaTheme="minorHAnsi" w:hAnsiTheme="minorHAnsi" w:cstheme="minorBidi" w:hint="default"/>
        <w:b w:val="0"/>
        <w:color w:val="auto"/>
        <w:sz w:val="22"/>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7627230"/>
    <w:multiLevelType w:val="hybridMultilevel"/>
    <w:tmpl w:val="D2BE6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2"/>
  </w:num>
  <w:num w:numId="4">
    <w:abstractNumId w:val="3"/>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307B"/>
    <w:rsid w:val="002129C7"/>
    <w:rsid w:val="00BF307B"/>
    <w:rsid w:val="00F97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75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77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237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721</Words>
  <Characters>4113</Characters>
  <Application>Microsoft Office Word</Application>
  <DocSecurity>0</DocSecurity>
  <Lines>34</Lines>
  <Paragraphs>9</Paragraphs>
  <ScaleCrop>false</ScaleCrop>
  <Company/>
  <LinksUpToDate>false</LinksUpToDate>
  <CharactersWithSpaces>4825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2021-10-04T12:52:00Z</dcterms:created>
  <dcterms:modified xsi:type="dcterms:W3CDTF">2021-10-04T13:02:00Z</dcterms:modified>
</cp:coreProperties>
</file>