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9C7" w:rsidRPr="006E2467" w:rsidRDefault="006E2467" w:rsidP="006E2467">
      <w:pPr>
        <w:spacing w:line="360" w:lineRule="auto"/>
        <w:jc w:val="center"/>
        <w:rPr>
          <w:rFonts w:ascii="Times New Roman" w:hAnsi="Times New Roman" w:cs="Times New Roman"/>
          <w:b/>
          <w:sz w:val="28"/>
          <w:szCs w:val="28"/>
        </w:rPr>
      </w:pPr>
      <w:r w:rsidRPr="006E2467">
        <w:rPr>
          <w:rFonts w:ascii="Times New Roman" w:hAnsi="Times New Roman" w:cs="Times New Roman"/>
          <w:b/>
          <w:sz w:val="28"/>
          <w:szCs w:val="28"/>
        </w:rPr>
        <w:t>IMAGE AS OCCLUSIONS OF TEXTURES- A FRAMEWORK FOR SEGMENTATION</w:t>
      </w:r>
    </w:p>
    <w:p w:rsidR="006E2467" w:rsidRPr="006E2467" w:rsidRDefault="006E2467" w:rsidP="006E2467">
      <w:pPr>
        <w:spacing w:line="360" w:lineRule="auto"/>
        <w:jc w:val="both"/>
        <w:rPr>
          <w:rFonts w:ascii="Times New Roman" w:hAnsi="Times New Roman" w:cs="Times New Roman"/>
          <w:b/>
          <w:sz w:val="28"/>
          <w:szCs w:val="28"/>
        </w:rPr>
      </w:pPr>
      <w:r w:rsidRPr="006E2467">
        <w:rPr>
          <w:rFonts w:ascii="Times New Roman" w:hAnsi="Times New Roman" w:cs="Times New Roman"/>
          <w:b/>
          <w:sz w:val="28"/>
          <w:szCs w:val="28"/>
        </w:rPr>
        <w:t>ABSTRACT</w:t>
      </w:r>
    </w:p>
    <w:p w:rsidR="006E2467" w:rsidRPr="006E2467" w:rsidRDefault="006E2467" w:rsidP="006E2467">
      <w:pPr>
        <w:spacing w:line="360" w:lineRule="auto"/>
        <w:jc w:val="both"/>
        <w:rPr>
          <w:rFonts w:ascii="Times New Roman" w:hAnsi="Times New Roman" w:cs="Times New Roman"/>
          <w:sz w:val="28"/>
          <w:szCs w:val="28"/>
        </w:rPr>
      </w:pPr>
      <w:r w:rsidRPr="006E2467">
        <w:rPr>
          <w:rFonts w:ascii="Times New Roman" w:hAnsi="Times New Roman" w:cs="Times New Roman"/>
          <w:sz w:val="28"/>
          <w:szCs w:val="28"/>
        </w:rPr>
        <w:t>We propose a new mathematical and algorithmic framework for unsupervised image segmentation, which is a critical step in a wide variety of image processing applications. We have found that most existing segmentation methods are not successful on histopathology images, which prompted us to investigate segmentation of a broader class of images, namely those without clear edges between the regions to be segmented. We model these images as occlusions of random images, which we call textures, and show that local histograms are a useful tool for segmenting them. Based on our theoretical results, we describe a flexible segmentation framework that draws on existing work on nonnegative matrix factorization and image deconvolution. Results on synthetic texture mosaics and real histology images show the promise of the method</w:t>
      </w:r>
      <w:r w:rsidRPr="006E2467">
        <w:rPr>
          <w:rFonts w:ascii="Times New Roman" w:hAnsi="Times New Roman" w:cs="Times New Roman"/>
          <w:sz w:val="28"/>
          <w:szCs w:val="28"/>
        </w:rPr>
        <w:t>.</w:t>
      </w:r>
    </w:p>
    <w:p w:rsidR="006E2467" w:rsidRDefault="006E2467">
      <w:pPr>
        <w:rPr>
          <w:rFonts w:ascii="Times New Roman" w:hAnsi="Times New Roman" w:cs="Times New Roman"/>
          <w:b/>
          <w:sz w:val="28"/>
          <w:szCs w:val="28"/>
        </w:rPr>
      </w:pPr>
      <w:r>
        <w:rPr>
          <w:rFonts w:ascii="Times New Roman" w:hAnsi="Times New Roman" w:cs="Times New Roman"/>
          <w:b/>
          <w:sz w:val="28"/>
          <w:szCs w:val="28"/>
        </w:rPr>
        <w:br w:type="page"/>
      </w:r>
    </w:p>
    <w:p w:rsidR="006E2467" w:rsidRPr="006E2467" w:rsidRDefault="006E2467" w:rsidP="006E2467">
      <w:pPr>
        <w:spacing w:line="360" w:lineRule="auto"/>
        <w:jc w:val="both"/>
        <w:rPr>
          <w:rFonts w:ascii="Times New Roman" w:hAnsi="Times New Roman" w:cs="Times New Roman"/>
          <w:b/>
          <w:sz w:val="28"/>
          <w:szCs w:val="28"/>
        </w:rPr>
      </w:pPr>
      <w:r w:rsidRPr="006E2467">
        <w:rPr>
          <w:rFonts w:ascii="Times New Roman" w:hAnsi="Times New Roman" w:cs="Times New Roman"/>
          <w:b/>
          <w:sz w:val="28"/>
          <w:szCs w:val="28"/>
        </w:rPr>
        <w:lastRenderedPageBreak/>
        <w:t>EXISTING SYSTEM</w:t>
      </w:r>
    </w:p>
    <w:p w:rsidR="006E2467" w:rsidRPr="006E2467" w:rsidRDefault="006E2467" w:rsidP="006E2467">
      <w:pPr>
        <w:spacing w:line="360" w:lineRule="auto"/>
        <w:jc w:val="both"/>
        <w:rPr>
          <w:rFonts w:ascii="Times New Roman" w:hAnsi="Times New Roman" w:cs="Times New Roman"/>
          <w:sz w:val="28"/>
          <w:szCs w:val="28"/>
        </w:rPr>
      </w:pPr>
      <w:r w:rsidRPr="006E2467">
        <w:rPr>
          <w:rFonts w:ascii="Times New Roman" w:hAnsi="Times New Roman" w:cs="Times New Roman"/>
          <w:sz w:val="28"/>
          <w:szCs w:val="28"/>
        </w:rPr>
        <w:t>In this work, we were inspired by the problem of segmenting tissues in bright field microscopy images of hematoxylin and eosin (H&amp;E)-stained slices of teratoma tumors (see Fig. 1 for examples; more details o</w:t>
      </w:r>
      <w:r w:rsidRPr="006E2467">
        <w:rPr>
          <w:rFonts w:ascii="Times New Roman" w:hAnsi="Times New Roman" w:cs="Times New Roman"/>
          <w:sz w:val="28"/>
          <w:szCs w:val="28"/>
        </w:rPr>
        <w:t xml:space="preserve">n this dataset can be found in </w:t>
      </w:r>
      <w:r w:rsidRPr="006E2467">
        <w:rPr>
          <w:rFonts w:ascii="Times New Roman" w:hAnsi="Times New Roman" w:cs="Times New Roman"/>
          <w:sz w:val="28"/>
          <w:szCs w:val="28"/>
        </w:rPr>
        <w:t>). Other works that address segmentatio</w:t>
      </w:r>
      <w:r w:rsidRPr="006E2467">
        <w:rPr>
          <w:rFonts w:ascii="Times New Roman" w:hAnsi="Times New Roman" w:cs="Times New Roman"/>
          <w:sz w:val="28"/>
          <w:szCs w:val="28"/>
        </w:rPr>
        <w:t>n of histology images include</w:t>
      </w:r>
      <w:r w:rsidRPr="006E2467">
        <w:rPr>
          <w:rFonts w:ascii="Times New Roman" w:hAnsi="Times New Roman" w:cs="Times New Roman"/>
          <w:sz w:val="28"/>
          <w:szCs w:val="28"/>
        </w:rPr>
        <w:t>, where the authors use intensity neighborhoods as features to segment</w:t>
      </w:r>
      <w:r w:rsidRPr="006E2467">
        <w:rPr>
          <w:rFonts w:ascii="Times New Roman" w:hAnsi="Times New Roman" w:cs="Times New Roman"/>
          <w:sz w:val="28"/>
          <w:szCs w:val="28"/>
        </w:rPr>
        <w:t xml:space="preserve"> bone, cartilage, and fat, and</w:t>
      </w:r>
      <w:r w:rsidRPr="006E2467">
        <w:rPr>
          <w:rFonts w:ascii="Times New Roman" w:hAnsi="Times New Roman" w:cs="Times New Roman"/>
          <w:sz w:val="28"/>
          <w:szCs w:val="28"/>
        </w:rPr>
        <w:t xml:space="preserve">, where the authors use the </w:t>
      </w:r>
      <w:r w:rsidRPr="006E2467">
        <w:rPr>
          <w:rFonts w:ascii="Times New Roman" w:hAnsi="Times New Roman" w:cs="Times New Roman"/>
          <w:sz w:val="28"/>
          <w:szCs w:val="28"/>
        </w:rPr>
        <w:t>co-occurrence</w:t>
      </w:r>
      <w:r w:rsidRPr="006E2467">
        <w:rPr>
          <w:rFonts w:ascii="Times New Roman" w:hAnsi="Times New Roman" w:cs="Times New Roman"/>
          <w:sz w:val="28"/>
          <w:szCs w:val="28"/>
        </w:rPr>
        <w:t xml:space="preserve"> of different tissue components to segment cancerous glands specifically in colon biopsies. Our working hypothesis is that this task is difficult because tissues are complicated, while tissue boundaries are sometimes subtle and not marked </w:t>
      </w:r>
      <w:r w:rsidRPr="006E2467">
        <w:rPr>
          <w:rFonts w:ascii="Times New Roman" w:hAnsi="Times New Roman" w:cs="Times New Roman"/>
          <w:sz w:val="28"/>
          <w:szCs w:val="28"/>
        </w:rPr>
        <w:t>by edges. Our previous work began</w:t>
      </w:r>
      <w:r w:rsidRPr="006E2467">
        <w:rPr>
          <w:rFonts w:ascii="Times New Roman" w:hAnsi="Times New Roman" w:cs="Times New Roman"/>
          <w:sz w:val="28"/>
          <w:szCs w:val="28"/>
        </w:rPr>
        <w:t xml:space="preserve"> exploring models for these complicated tissues and proposed a simple supervised segmentation method for them.</w:t>
      </w:r>
    </w:p>
    <w:p w:rsidR="006E2467" w:rsidRPr="006E2467" w:rsidRDefault="006E2467" w:rsidP="006E2467">
      <w:pPr>
        <w:spacing w:line="360" w:lineRule="auto"/>
        <w:jc w:val="both"/>
        <w:rPr>
          <w:rFonts w:ascii="Times New Roman" w:hAnsi="Times New Roman" w:cs="Times New Roman"/>
          <w:b/>
          <w:sz w:val="28"/>
          <w:szCs w:val="28"/>
        </w:rPr>
      </w:pPr>
      <w:r w:rsidRPr="006E2467">
        <w:rPr>
          <w:rFonts w:ascii="Times New Roman" w:hAnsi="Times New Roman" w:cs="Times New Roman"/>
          <w:b/>
          <w:sz w:val="28"/>
          <w:szCs w:val="28"/>
        </w:rPr>
        <w:t>DISADVANTAGES</w:t>
      </w:r>
    </w:p>
    <w:p w:rsidR="006E2467" w:rsidRPr="006E2467" w:rsidRDefault="006E2467" w:rsidP="006E2467">
      <w:pPr>
        <w:pStyle w:val="ListParagraph"/>
        <w:numPr>
          <w:ilvl w:val="0"/>
          <w:numId w:val="3"/>
        </w:numPr>
        <w:spacing w:line="360" w:lineRule="auto"/>
        <w:jc w:val="both"/>
        <w:rPr>
          <w:rFonts w:ascii="Times New Roman" w:hAnsi="Times New Roman" w:cs="Times New Roman"/>
          <w:color w:val="202124"/>
          <w:sz w:val="28"/>
          <w:szCs w:val="28"/>
          <w:shd w:val="clear" w:color="auto" w:fill="FFFFFF"/>
        </w:rPr>
      </w:pPr>
      <w:r w:rsidRPr="006E2467">
        <w:rPr>
          <w:rFonts w:ascii="Times New Roman" w:hAnsi="Times New Roman" w:cs="Times New Roman"/>
          <w:color w:val="202124"/>
          <w:sz w:val="28"/>
          <w:szCs w:val="28"/>
          <w:shd w:val="clear" w:color="auto" w:fill="FFFFFF"/>
        </w:rPr>
        <w:t>C</w:t>
      </w:r>
      <w:r w:rsidRPr="006E2467">
        <w:rPr>
          <w:rFonts w:ascii="Times New Roman" w:hAnsi="Times New Roman" w:cs="Times New Roman"/>
          <w:color w:val="202124"/>
          <w:sz w:val="28"/>
          <w:szCs w:val="28"/>
          <w:shd w:val="clear" w:color="auto" w:fill="FFFFFF"/>
        </w:rPr>
        <w:t>omplex task that </w:t>
      </w:r>
      <w:r w:rsidRPr="006E2467">
        <w:rPr>
          <w:rFonts w:ascii="Times New Roman" w:hAnsi="Times New Roman" w:cs="Times New Roman"/>
          <w:bCs/>
          <w:color w:val="202124"/>
          <w:sz w:val="28"/>
          <w:szCs w:val="28"/>
          <w:shd w:val="clear" w:color="auto" w:fill="FFFFFF"/>
        </w:rPr>
        <w:t>is affected by numerous aspects</w:t>
      </w:r>
      <w:r w:rsidRPr="006E2467">
        <w:rPr>
          <w:rFonts w:ascii="Times New Roman" w:hAnsi="Times New Roman" w:cs="Times New Roman"/>
          <w:color w:val="202124"/>
          <w:sz w:val="28"/>
          <w:szCs w:val="28"/>
          <w:shd w:val="clear" w:color="auto" w:fill="FFFFFF"/>
        </w:rPr>
        <w:t>, including noi</w:t>
      </w:r>
      <w:r w:rsidRPr="006E2467">
        <w:rPr>
          <w:rFonts w:ascii="Times New Roman" w:hAnsi="Times New Roman" w:cs="Times New Roman"/>
          <w:color w:val="202124"/>
          <w:sz w:val="28"/>
          <w:szCs w:val="28"/>
          <w:shd w:val="clear" w:color="auto" w:fill="FFFFFF"/>
        </w:rPr>
        <w:t>se, low contrast, illumination.</w:t>
      </w:r>
    </w:p>
    <w:p w:rsidR="006E2467" w:rsidRPr="006E2467" w:rsidRDefault="006E2467" w:rsidP="006E2467">
      <w:pPr>
        <w:pStyle w:val="ListParagraph"/>
        <w:numPr>
          <w:ilvl w:val="0"/>
          <w:numId w:val="3"/>
        </w:numPr>
        <w:spacing w:line="360" w:lineRule="auto"/>
        <w:jc w:val="both"/>
        <w:rPr>
          <w:rFonts w:ascii="Times New Roman" w:hAnsi="Times New Roman" w:cs="Times New Roman"/>
          <w:color w:val="202124"/>
          <w:sz w:val="28"/>
          <w:szCs w:val="28"/>
          <w:shd w:val="clear" w:color="auto" w:fill="FFFFFF"/>
        </w:rPr>
      </w:pPr>
      <w:r w:rsidRPr="006E2467">
        <w:rPr>
          <w:rFonts w:ascii="Times New Roman" w:hAnsi="Times New Roman" w:cs="Times New Roman"/>
          <w:color w:val="202124"/>
          <w:sz w:val="28"/>
          <w:szCs w:val="28"/>
          <w:shd w:val="clear" w:color="auto" w:fill="FFFFFF"/>
        </w:rPr>
        <w:t>I</w:t>
      </w:r>
      <w:r w:rsidRPr="006E2467">
        <w:rPr>
          <w:rFonts w:ascii="Times New Roman" w:hAnsi="Times New Roman" w:cs="Times New Roman"/>
          <w:color w:val="202124"/>
          <w:sz w:val="28"/>
          <w:szCs w:val="28"/>
          <w:shd w:val="clear" w:color="auto" w:fill="FFFFFF"/>
        </w:rPr>
        <w:t>rregularity of the object boundaries</w:t>
      </w:r>
    </w:p>
    <w:p w:rsidR="006E2467" w:rsidRDefault="006E2467">
      <w:pPr>
        <w:rPr>
          <w:rFonts w:ascii="Times New Roman" w:hAnsi="Times New Roman" w:cs="Times New Roman"/>
          <w:b/>
          <w:color w:val="202124"/>
          <w:sz w:val="28"/>
          <w:szCs w:val="28"/>
          <w:shd w:val="clear" w:color="auto" w:fill="FFFFFF"/>
        </w:rPr>
      </w:pPr>
      <w:r>
        <w:rPr>
          <w:rFonts w:ascii="Times New Roman" w:hAnsi="Times New Roman" w:cs="Times New Roman"/>
          <w:b/>
          <w:color w:val="202124"/>
          <w:sz w:val="28"/>
          <w:szCs w:val="28"/>
          <w:shd w:val="clear" w:color="auto" w:fill="FFFFFF"/>
        </w:rPr>
        <w:br w:type="page"/>
      </w:r>
    </w:p>
    <w:p w:rsidR="006E2467" w:rsidRPr="006E2467" w:rsidRDefault="006E2467" w:rsidP="006E2467">
      <w:pPr>
        <w:spacing w:line="360" w:lineRule="auto"/>
        <w:jc w:val="both"/>
        <w:rPr>
          <w:rFonts w:ascii="Times New Roman" w:hAnsi="Times New Roman" w:cs="Times New Roman"/>
          <w:b/>
          <w:color w:val="202124"/>
          <w:sz w:val="28"/>
          <w:szCs w:val="28"/>
          <w:shd w:val="clear" w:color="auto" w:fill="FFFFFF"/>
        </w:rPr>
      </w:pPr>
      <w:r w:rsidRPr="006E2467">
        <w:rPr>
          <w:rFonts w:ascii="Times New Roman" w:hAnsi="Times New Roman" w:cs="Times New Roman"/>
          <w:b/>
          <w:color w:val="202124"/>
          <w:sz w:val="28"/>
          <w:szCs w:val="28"/>
          <w:shd w:val="clear" w:color="auto" w:fill="FFFFFF"/>
        </w:rPr>
        <w:lastRenderedPageBreak/>
        <w:t>PROPOSED SYSTEM</w:t>
      </w:r>
    </w:p>
    <w:p w:rsidR="006E2467" w:rsidRPr="006E2467" w:rsidRDefault="006E2467" w:rsidP="006E2467">
      <w:pPr>
        <w:spacing w:line="360" w:lineRule="auto"/>
        <w:jc w:val="both"/>
        <w:rPr>
          <w:rFonts w:ascii="Times New Roman" w:hAnsi="Times New Roman" w:cs="Times New Roman"/>
          <w:sz w:val="28"/>
          <w:szCs w:val="28"/>
        </w:rPr>
      </w:pPr>
      <w:r w:rsidRPr="006E2467">
        <w:rPr>
          <w:rFonts w:ascii="Times New Roman" w:hAnsi="Times New Roman" w:cs="Times New Roman"/>
          <w:sz w:val="28"/>
          <w:szCs w:val="28"/>
        </w:rPr>
        <w:t xml:space="preserve">Inspired by the difficult task of segmenting histology images, we proposed a new mathematical and algorithmic framework for image segmentation. We began with the idea of textures as random fields and explored how the dependence between pixels in these textures varies spatially by introducing the notions of dependence decay and persistence length. We then modeled images as occlusions of textures and showed that the local histograms of these images are convex combinations of the value distributions of their component textures. Based on this theorem, we proposed a segmentation framework that first discovers the value distributions of the component textures of an image, finds the contribution of each texture to every local histogram of the image, then deconvolves the contributions to recover </w:t>
      </w:r>
      <w:r w:rsidRPr="006E2467">
        <w:rPr>
          <w:rFonts w:ascii="Times New Roman" w:hAnsi="Times New Roman" w:cs="Times New Roman"/>
          <w:sz w:val="28"/>
          <w:szCs w:val="28"/>
        </w:rPr>
        <w:t>segmentation</w:t>
      </w:r>
      <w:r w:rsidRPr="006E2467">
        <w:rPr>
          <w:rFonts w:ascii="Times New Roman" w:hAnsi="Times New Roman" w:cs="Times New Roman"/>
          <w:sz w:val="28"/>
          <w:szCs w:val="28"/>
        </w:rPr>
        <w:t>.</w:t>
      </w:r>
    </w:p>
    <w:p w:rsidR="006E2467" w:rsidRPr="006E2467" w:rsidRDefault="006E2467" w:rsidP="006E2467">
      <w:pPr>
        <w:spacing w:line="360" w:lineRule="auto"/>
        <w:jc w:val="both"/>
        <w:rPr>
          <w:rFonts w:ascii="Times New Roman" w:hAnsi="Times New Roman" w:cs="Times New Roman"/>
          <w:b/>
          <w:sz w:val="28"/>
          <w:szCs w:val="28"/>
        </w:rPr>
      </w:pPr>
      <w:r w:rsidRPr="006E2467">
        <w:rPr>
          <w:rFonts w:ascii="Times New Roman" w:hAnsi="Times New Roman" w:cs="Times New Roman"/>
          <w:b/>
          <w:sz w:val="28"/>
          <w:szCs w:val="28"/>
        </w:rPr>
        <w:t>ADVANTAGES</w:t>
      </w:r>
    </w:p>
    <w:p w:rsidR="006E2467" w:rsidRPr="006E2467" w:rsidRDefault="006E2467" w:rsidP="006E2467">
      <w:pPr>
        <w:pStyle w:val="ListParagraph"/>
        <w:numPr>
          <w:ilvl w:val="0"/>
          <w:numId w:val="2"/>
        </w:numPr>
        <w:spacing w:line="360" w:lineRule="auto"/>
        <w:jc w:val="both"/>
        <w:rPr>
          <w:rFonts w:ascii="Times New Roman" w:hAnsi="Times New Roman" w:cs="Times New Roman"/>
          <w:color w:val="202124"/>
          <w:sz w:val="28"/>
          <w:szCs w:val="28"/>
          <w:shd w:val="clear" w:color="auto" w:fill="FFFFFF"/>
        </w:rPr>
      </w:pPr>
      <w:r w:rsidRPr="006E2467">
        <w:rPr>
          <w:rFonts w:ascii="Times New Roman" w:hAnsi="Times New Roman" w:cs="Times New Roman"/>
          <w:color w:val="202124"/>
          <w:sz w:val="28"/>
          <w:szCs w:val="28"/>
          <w:shd w:val="clear" w:color="auto" w:fill="FFFFFF"/>
        </w:rPr>
        <w:t>D</w:t>
      </w:r>
      <w:r w:rsidRPr="006E2467">
        <w:rPr>
          <w:rFonts w:ascii="Times New Roman" w:hAnsi="Times New Roman" w:cs="Times New Roman"/>
          <w:color w:val="202124"/>
          <w:sz w:val="28"/>
          <w:szCs w:val="28"/>
          <w:shd w:val="clear" w:color="auto" w:fill="FFFFFF"/>
        </w:rPr>
        <w:t>ata extraction in areas such as image processing, computer vision, and machine vision.</w:t>
      </w:r>
    </w:p>
    <w:p w:rsidR="006E2467" w:rsidRPr="006E2467" w:rsidRDefault="006E2467" w:rsidP="006E2467">
      <w:pPr>
        <w:numPr>
          <w:ilvl w:val="0"/>
          <w:numId w:val="2"/>
        </w:numPr>
        <w:shd w:val="clear" w:color="auto" w:fill="FFFFFF"/>
        <w:spacing w:after="60" w:line="360" w:lineRule="auto"/>
        <w:jc w:val="both"/>
        <w:rPr>
          <w:rFonts w:ascii="Times New Roman" w:eastAsia="Times New Roman" w:hAnsi="Times New Roman" w:cs="Times New Roman"/>
          <w:color w:val="202124"/>
          <w:sz w:val="28"/>
          <w:szCs w:val="28"/>
        </w:rPr>
      </w:pPr>
      <w:r w:rsidRPr="006E2467">
        <w:rPr>
          <w:rFonts w:ascii="Times New Roman" w:eastAsia="Times New Roman" w:hAnsi="Times New Roman" w:cs="Times New Roman"/>
          <w:color w:val="202124"/>
          <w:sz w:val="28"/>
          <w:szCs w:val="28"/>
        </w:rPr>
        <w:t>Content-based image retrieval.</w:t>
      </w:r>
    </w:p>
    <w:p w:rsidR="006E2467" w:rsidRDefault="006E2467">
      <w:pPr>
        <w:rPr>
          <w:rFonts w:ascii="Times New Roman" w:hAnsi="Times New Roman" w:cs="Times New Roman"/>
          <w:sz w:val="28"/>
          <w:szCs w:val="28"/>
        </w:rPr>
      </w:pPr>
      <w:r>
        <w:rPr>
          <w:rFonts w:ascii="Times New Roman" w:hAnsi="Times New Roman" w:cs="Times New Roman"/>
          <w:sz w:val="28"/>
          <w:szCs w:val="28"/>
        </w:rPr>
        <w:br w:type="page"/>
      </w:r>
    </w:p>
    <w:p w:rsidR="006E2467" w:rsidRPr="00573C03" w:rsidRDefault="006E2467" w:rsidP="006E2467">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6E2467" w:rsidRPr="00573C03" w:rsidRDefault="006E2467" w:rsidP="006E2467">
      <w:pPr>
        <w:autoSpaceDE w:val="0"/>
        <w:autoSpaceDN w:val="0"/>
        <w:adjustRightInd w:val="0"/>
        <w:spacing w:after="0" w:line="360" w:lineRule="auto"/>
        <w:jc w:val="both"/>
        <w:rPr>
          <w:rFonts w:ascii="Times New Roman" w:hAnsi="Times New Roman" w:cs="Times New Roman"/>
          <w:b/>
          <w:bCs/>
          <w:sz w:val="28"/>
          <w:szCs w:val="28"/>
        </w:rPr>
      </w:pPr>
    </w:p>
    <w:p w:rsidR="006E2467" w:rsidRPr="00573C03" w:rsidRDefault="006E2467" w:rsidP="006E2467">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6E2467" w:rsidRPr="00573C03" w:rsidRDefault="006E2467" w:rsidP="006E246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6E2467" w:rsidRPr="00573C03" w:rsidRDefault="006E2467" w:rsidP="006E246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6E2467" w:rsidRPr="00573C03" w:rsidRDefault="006E2467" w:rsidP="006E246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6E2467" w:rsidRPr="00573C03" w:rsidRDefault="006E2467" w:rsidP="006E246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6E2467" w:rsidRPr="00573C03" w:rsidRDefault="006E2467" w:rsidP="006E246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6E2467" w:rsidRPr="00573C03" w:rsidRDefault="006E2467" w:rsidP="006E246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6E2467" w:rsidRPr="00573C03" w:rsidRDefault="006E2467" w:rsidP="006E246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6E2467" w:rsidRPr="00573C03" w:rsidRDefault="006E2467" w:rsidP="006E2467">
      <w:pPr>
        <w:spacing w:line="360" w:lineRule="auto"/>
        <w:ind w:left="720"/>
        <w:contextualSpacing/>
        <w:jc w:val="both"/>
        <w:rPr>
          <w:rFonts w:ascii="Times New Roman" w:hAnsi="Times New Roman" w:cs="Times New Roman"/>
          <w:sz w:val="28"/>
          <w:szCs w:val="28"/>
        </w:rPr>
      </w:pPr>
    </w:p>
    <w:p w:rsidR="006E2467" w:rsidRPr="00573C03" w:rsidRDefault="006E2467" w:rsidP="006E2467">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6E2467" w:rsidRPr="00573C03" w:rsidRDefault="006E2467" w:rsidP="006E246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6E2467" w:rsidRPr="00573C03" w:rsidRDefault="006E2467" w:rsidP="006E246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6E2467" w:rsidRPr="00573C03" w:rsidRDefault="006E2467" w:rsidP="006E246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6E2467" w:rsidRDefault="006E2467" w:rsidP="006E2467">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6E2467" w:rsidRDefault="006E2467" w:rsidP="006E2467"/>
    <w:p w:rsidR="006E2467" w:rsidRDefault="006E2467">
      <w:pPr>
        <w:rPr>
          <w:rFonts w:ascii="Times New Roman" w:hAnsi="Times New Roman" w:cs="Times New Roman"/>
          <w:sz w:val="28"/>
          <w:szCs w:val="28"/>
        </w:rPr>
      </w:pPr>
      <w:r>
        <w:rPr>
          <w:rFonts w:ascii="Times New Roman" w:hAnsi="Times New Roman" w:cs="Times New Roman"/>
          <w:sz w:val="28"/>
          <w:szCs w:val="28"/>
        </w:rPr>
        <w:br w:type="page"/>
      </w:r>
    </w:p>
    <w:p w:rsidR="006E2467" w:rsidRDefault="006E2467" w:rsidP="006E2467">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p>
    <w:p w:rsidR="006E2467" w:rsidRPr="006E2467" w:rsidRDefault="006E2467" w:rsidP="006E2467">
      <w:pPr>
        <w:pStyle w:val="ListParagraph"/>
        <w:numPr>
          <w:ilvl w:val="0"/>
          <w:numId w:val="4"/>
        </w:numPr>
        <w:spacing w:line="360" w:lineRule="auto"/>
        <w:jc w:val="both"/>
        <w:rPr>
          <w:rFonts w:ascii="Times New Roman" w:hAnsi="Times New Roman" w:cs="Times New Roman"/>
          <w:b/>
          <w:sz w:val="28"/>
          <w:szCs w:val="28"/>
        </w:rPr>
      </w:pPr>
      <w:r w:rsidRPr="006E2467">
        <w:rPr>
          <w:rFonts w:ascii="Times New Roman" w:hAnsi="Times New Roman" w:cs="Times New Roman"/>
          <w:sz w:val="28"/>
          <w:szCs w:val="28"/>
        </w:rPr>
        <w:t xml:space="preserve"> D. R. Li, G. Zhang, Z. Wu, and L. Yi, “An edge embedded </w:t>
      </w:r>
      <w:proofErr w:type="spellStart"/>
      <w:r w:rsidRPr="006E2467">
        <w:rPr>
          <w:rFonts w:ascii="Times New Roman" w:hAnsi="Times New Roman" w:cs="Times New Roman"/>
          <w:sz w:val="28"/>
          <w:szCs w:val="28"/>
        </w:rPr>
        <w:t>markerbased</w:t>
      </w:r>
      <w:proofErr w:type="spellEnd"/>
      <w:r w:rsidRPr="006E2467">
        <w:rPr>
          <w:rFonts w:ascii="Times New Roman" w:hAnsi="Times New Roman" w:cs="Times New Roman"/>
          <w:sz w:val="28"/>
          <w:szCs w:val="28"/>
        </w:rPr>
        <w:t xml:space="preserve"> watershed algorithm for high spatial resolution remote sensing image segmentation,” IEEE Trans. Image Process., vol. 19, no. 10, pp. 2781–2787, Oct. 2010. </w:t>
      </w:r>
    </w:p>
    <w:p w:rsidR="006E2467" w:rsidRPr="006E2467" w:rsidRDefault="006E2467" w:rsidP="006E2467">
      <w:pPr>
        <w:pStyle w:val="ListParagraph"/>
        <w:numPr>
          <w:ilvl w:val="0"/>
          <w:numId w:val="4"/>
        </w:numPr>
        <w:spacing w:line="360" w:lineRule="auto"/>
        <w:jc w:val="both"/>
        <w:rPr>
          <w:rFonts w:ascii="Times New Roman" w:hAnsi="Times New Roman" w:cs="Times New Roman"/>
          <w:b/>
          <w:sz w:val="28"/>
          <w:szCs w:val="28"/>
        </w:rPr>
      </w:pPr>
      <w:r w:rsidRPr="006E2467">
        <w:rPr>
          <w:rFonts w:ascii="Times New Roman" w:hAnsi="Times New Roman" w:cs="Times New Roman"/>
          <w:sz w:val="28"/>
          <w:szCs w:val="28"/>
        </w:rPr>
        <w:t xml:space="preserve">N. Jacobson, Y.-L. Lee, V. </w:t>
      </w:r>
      <w:proofErr w:type="spellStart"/>
      <w:r w:rsidRPr="006E2467">
        <w:rPr>
          <w:rFonts w:ascii="Times New Roman" w:hAnsi="Times New Roman" w:cs="Times New Roman"/>
          <w:sz w:val="28"/>
          <w:szCs w:val="28"/>
        </w:rPr>
        <w:t>Mahadevan</w:t>
      </w:r>
      <w:proofErr w:type="spellEnd"/>
      <w:r w:rsidRPr="006E2467">
        <w:rPr>
          <w:rFonts w:ascii="Times New Roman" w:hAnsi="Times New Roman" w:cs="Times New Roman"/>
          <w:sz w:val="28"/>
          <w:szCs w:val="28"/>
        </w:rPr>
        <w:t xml:space="preserve">, N. M. </w:t>
      </w:r>
      <w:proofErr w:type="spellStart"/>
      <w:r w:rsidRPr="006E2467">
        <w:rPr>
          <w:rFonts w:ascii="Times New Roman" w:hAnsi="Times New Roman" w:cs="Times New Roman"/>
          <w:sz w:val="28"/>
          <w:szCs w:val="28"/>
        </w:rPr>
        <w:t>Vasconcelos</w:t>
      </w:r>
      <w:proofErr w:type="spellEnd"/>
      <w:r w:rsidRPr="006E2467">
        <w:rPr>
          <w:rFonts w:ascii="Times New Roman" w:hAnsi="Times New Roman" w:cs="Times New Roman"/>
          <w:sz w:val="28"/>
          <w:szCs w:val="28"/>
        </w:rPr>
        <w:t xml:space="preserve">, and T. Q. Nguyen, “A novel approach to FRUC using discriminant saliency and frame segmentation,” IEEE Trans. Image Process., vol. 19, no. 11, pp. 2924–2934, Nov. 2010. </w:t>
      </w:r>
    </w:p>
    <w:p w:rsidR="006E2467" w:rsidRPr="006E2467" w:rsidRDefault="006E2467" w:rsidP="006E2467">
      <w:pPr>
        <w:pStyle w:val="ListParagraph"/>
        <w:numPr>
          <w:ilvl w:val="0"/>
          <w:numId w:val="4"/>
        </w:numPr>
        <w:spacing w:line="360" w:lineRule="auto"/>
        <w:jc w:val="both"/>
        <w:rPr>
          <w:rFonts w:ascii="Times New Roman" w:hAnsi="Times New Roman" w:cs="Times New Roman"/>
          <w:b/>
          <w:sz w:val="28"/>
          <w:szCs w:val="28"/>
        </w:rPr>
      </w:pPr>
      <w:r w:rsidRPr="006E2467">
        <w:rPr>
          <w:rFonts w:ascii="Times New Roman" w:hAnsi="Times New Roman" w:cs="Times New Roman"/>
          <w:sz w:val="28"/>
          <w:szCs w:val="28"/>
        </w:rPr>
        <w:t xml:space="preserve">H. </w:t>
      </w:r>
      <w:proofErr w:type="spellStart"/>
      <w:r w:rsidRPr="006E2467">
        <w:rPr>
          <w:rFonts w:ascii="Times New Roman" w:hAnsi="Times New Roman" w:cs="Times New Roman"/>
          <w:sz w:val="28"/>
          <w:szCs w:val="28"/>
        </w:rPr>
        <w:t>Ayasso</w:t>
      </w:r>
      <w:proofErr w:type="spellEnd"/>
      <w:r w:rsidRPr="006E2467">
        <w:rPr>
          <w:rFonts w:ascii="Times New Roman" w:hAnsi="Times New Roman" w:cs="Times New Roman"/>
          <w:sz w:val="28"/>
          <w:szCs w:val="28"/>
        </w:rPr>
        <w:t xml:space="preserve"> and A. Mohammad-</w:t>
      </w:r>
      <w:proofErr w:type="spellStart"/>
      <w:r w:rsidRPr="006E2467">
        <w:rPr>
          <w:rFonts w:ascii="Times New Roman" w:hAnsi="Times New Roman" w:cs="Times New Roman"/>
          <w:sz w:val="28"/>
          <w:szCs w:val="28"/>
        </w:rPr>
        <w:t>D</w:t>
      </w:r>
      <w:bookmarkStart w:id="0" w:name="_GoBack"/>
      <w:bookmarkEnd w:id="0"/>
      <w:r w:rsidRPr="006E2467">
        <w:rPr>
          <w:rFonts w:ascii="Times New Roman" w:hAnsi="Times New Roman" w:cs="Times New Roman"/>
          <w:sz w:val="28"/>
          <w:szCs w:val="28"/>
        </w:rPr>
        <w:t>jafari</w:t>
      </w:r>
      <w:proofErr w:type="spellEnd"/>
      <w:r w:rsidRPr="006E2467">
        <w:rPr>
          <w:rFonts w:ascii="Times New Roman" w:hAnsi="Times New Roman" w:cs="Times New Roman"/>
          <w:sz w:val="28"/>
          <w:szCs w:val="28"/>
        </w:rPr>
        <w:t>, “Joint NDT image restoration and segmentation using Gauss-Markov-Potts prior models and variational Bayesian computation,” IEEE Trans. Image Process., vol. 19, no. 9, pp. 2265–2277, Sep. 2010.</w:t>
      </w:r>
    </w:p>
    <w:p w:rsidR="006E2467" w:rsidRPr="006E2467" w:rsidRDefault="006E2467" w:rsidP="006E2467">
      <w:pPr>
        <w:pStyle w:val="ListParagraph"/>
        <w:numPr>
          <w:ilvl w:val="0"/>
          <w:numId w:val="4"/>
        </w:numPr>
        <w:spacing w:line="360" w:lineRule="auto"/>
        <w:jc w:val="both"/>
        <w:rPr>
          <w:rFonts w:ascii="Times New Roman" w:hAnsi="Times New Roman" w:cs="Times New Roman"/>
          <w:b/>
          <w:sz w:val="28"/>
          <w:szCs w:val="28"/>
        </w:rPr>
      </w:pPr>
      <w:r w:rsidRPr="006E2467">
        <w:rPr>
          <w:rFonts w:ascii="Times New Roman" w:hAnsi="Times New Roman" w:cs="Times New Roman"/>
          <w:sz w:val="28"/>
          <w:szCs w:val="28"/>
        </w:rPr>
        <w:t xml:space="preserve">A. </w:t>
      </w:r>
      <w:proofErr w:type="spellStart"/>
      <w:r w:rsidRPr="006E2467">
        <w:rPr>
          <w:rFonts w:ascii="Times New Roman" w:hAnsi="Times New Roman" w:cs="Times New Roman"/>
          <w:sz w:val="28"/>
          <w:szCs w:val="28"/>
        </w:rPr>
        <w:t>Gooya</w:t>
      </w:r>
      <w:proofErr w:type="spellEnd"/>
      <w:r w:rsidRPr="006E2467">
        <w:rPr>
          <w:rFonts w:ascii="Times New Roman" w:hAnsi="Times New Roman" w:cs="Times New Roman"/>
          <w:sz w:val="28"/>
          <w:szCs w:val="28"/>
        </w:rPr>
        <w:t xml:space="preserve">, H. Liao, K. </w:t>
      </w:r>
      <w:proofErr w:type="spellStart"/>
      <w:r w:rsidRPr="006E2467">
        <w:rPr>
          <w:rFonts w:ascii="Times New Roman" w:hAnsi="Times New Roman" w:cs="Times New Roman"/>
          <w:sz w:val="28"/>
          <w:szCs w:val="28"/>
        </w:rPr>
        <w:t>Matsumiya</w:t>
      </w:r>
      <w:proofErr w:type="spellEnd"/>
      <w:r w:rsidRPr="006E2467">
        <w:rPr>
          <w:rFonts w:ascii="Times New Roman" w:hAnsi="Times New Roman" w:cs="Times New Roman"/>
          <w:sz w:val="28"/>
          <w:szCs w:val="28"/>
        </w:rPr>
        <w:t xml:space="preserve">, K. </w:t>
      </w:r>
      <w:proofErr w:type="spellStart"/>
      <w:r w:rsidRPr="006E2467">
        <w:rPr>
          <w:rFonts w:ascii="Times New Roman" w:hAnsi="Times New Roman" w:cs="Times New Roman"/>
          <w:sz w:val="28"/>
          <w:szCs w:val="28"/>
        </w:rPr>
        <w:t>Masamune</w:t>
      </w:r>
      <w:proofErr w:type="spellEnd"/>
      <w:r w:rsidRPr="006E2467">
        <w:rPr>
          <w:rFonts w:ascii="Times New Roman" w:hAnsi="Times New Roman" w:cs="Times New Roman"/>
          <w:sz w:val="28"/>
          <w:szCs w:val="28"/>
        </w:rPr>
        <w:t xml:space="preserve">, Y. </w:t>
      </w:r>
      <w:proofErr w:type="spellStart"/>
      <w:r w:rsidRPr="006E2467">
        <w:rPr>
          <w:rFonts w:ascii="Times New Roman" w:hAnsi="Times New Roman" w:cs="Times New Roman"/>
          <w:sz w:val="28"/>
          <w:szCs w:val="28"/>
        </w:rPr>
        <w:t>Masutani</w:t>
      </w:r>
      <w:proofErr w:type="spellEnd"/>
      <w:r w:rsidRPr="006E2467">
        <w:rPr>
          <w:rFonts w:ascii="Times New Roman" w:hAnsi="Times New Roman" w:cs="Times New Roman"/>
          <w:sz w:val="28"/>
          <w:szCs w:val="28"/>
        </w:rPr>
        <w:t xml:space="preserve">, and T. </w:t>
      </w:r>
      <w:proofErr w:type="spellStart"/>
      <w:r w:rsidRPr="006E2467">
        <w:rPr>
          <w:rFonts w:ascii="Times New Roman" w:hAnsi="Times New Roman" w:cs="Times New Roman"/>
          <w:sz w:val="28"/>
          <w:szCs w:val="28"/>
        </w:rPr>
        <w:t>Dohi</w:t>
      </w:r>
      <w:proofErr w:type="spellEnd"/>
      <w:r w:rsidRPr="006E2467">
        <w:rPr>
          <w:rFonts w:ascii="Times New Roman" w:hAnsi="Times New Roman" w:cs="Times New Roman"/>
          <w:sz w:val="28"/>
          <w:szCs w:val="28"/>
        </w:rPr>
        <w:t xml:space="preserve">, “A variational method for geometric regularization of vascular segmentation in medical images,” IEEE Trans. Image Process., vol. 17, no. 8, pp. 1295–1312, Aug. 2008. </w:t>
      </w:r>
    </w:p>
    <w:p w:rsidR="006E2467" w:rsidRPr="006E2467" w:rsidRDefault="006E2467" w:rsidP="006E2467">
      <w:pPr>
        <w:pStyle w:val="ListParagraph"/>
        <w:numPr>
          <w:ilvl w:val="0"/>
          <w:numId w:val="4"/>
        </w:numPr>
        <w:spacing w:line="360" w:lineRule="auto"/>
        <w:jc w:val="both"/>
        <w:rPr>
          <w:rFonts w:ascii="Times New Roman" w:hAnsi="Times New Roman" w:cs="Times New Roman"/>
          <w:b/>
          <w:sz w:val="28"/>
          <w:szCs w:val="28"/>
        </w:rPr>
      </w:pPr>
      <w:r w:rsidRPr="006E2467">
        <w:rPr>
          <w:rFonts w:ascii="Times New Roman" w:hAnsi="Times New Roman" w:cs="Times New Roman"/>
          <w:sz w:val="28"/>
          <w:szCs w:val="28"/>
        </w:rPr>
        <w:t xml:space="preserve">C. </w:t>
      </w:r>
      <w:proofErr w:type="spellStart"/>
      <w:r w:rsidRPr="006E2467">
        <w:rPr>
          <w:rFonts w:ascii="Times New Roman" w:hAnsi="Times New Roman" w:cs="Times New Roman"/>
          <w:sz w:val="28"/>
          <w:szCs w:val="28"/>
        </w:rPr>
        <w:t>Zanella</w:t>
      </w:r>
      <w:proofErr w:type="spellEnd"/>
      <w:r w:rsidRPr="006E2467">
        <w:rPr>
          <w:rFonts w:ascii="Times New Roman" w:hAnsi="Times New Roman" w:cs="Times New Roman"/>
          <w:sz w:val="28"/>
          <w:szCs w:val="28"/>
        </w:rPr>
        <w:t xml:space="preserve">, M. </w:t>
      </w:r>
      <w:proofErr w:type="spellStart"/>
      <w:r w:rsidRPr="006E2467">
        <w:rPr>
          <w:rFonts w:ascii="Times New Roman" w:hAnsi="Times New Roman" w:cs="Times New Roman"/>
          <w:sz w:val="28"/>
          <w:szCs w:val="28"/>
        </w:rPr>
        <w:t>Campana</w:t>
      </w:r>
      <w:proofErr w:type="spellEnd"/>
      <w:r w:rsidRPr="006E2467">
        <w:rPr>
          <w:rFonts w:ascii="Times New Roman" w:hAnsi="Times New Roman" w:cs="Times New Roman"/>
          <w:sz w:val="28"/>
          <w:szCs w:val="28"/>
        </w:rPr>
        <w:t xml:space="preserve">, B. </w:t>
      </w:r>
      <w:proofErr w:type="spellStart"/>
      <w:r w:rsidRPr="006E2467">
        <w:rPr>
          <w:rFonts w:ascii="Times New Roman" w:hAnsi="Times New Roman" w:cs="Times New Roman"/>
          <w:sz w:val="28"/>
          <w:szCs w:val="28"/>
        </w:rPr>
        <w:t>Rizzi</w:t>
      </w:r>
      <w:proofErr w:type="spellEnd"/>
      <w:r w:rsidRPr="006E2467">
        <w:rPr>
          <w:rFonts w:ascii="Times New Roman" w:hAnsi="Times New Roman" w:cs="Times New Roman"/>
          <w:sz w:val="28"/>
          <w:szCs w:val="28"/>
        </w:rPr>
        <w:t xml:space="preserve">, C. </w:t>
      </w:r>
      <w:proofErr w:type="spellStart"/>
      <w:r w:rsidRPr="006E2467">
        <w:rPr>
          <w:rFonts w:ascii="Times New Roman" w:hAnsi="Times New Roman" w:cs="Times New Roman"/>
          <w:sz w:val="28"/>
          <w:szCs w:val="28"/>
        </w:rPr>
        <w:t>Melani</w:t>
      </w:r>
      <w:proofErr w:type="spellEnd"/>
      <w:r w:rsidRPr="006E2467">
        <w:rPr>
          <w:rFonts w:ascii="Times New Roman" w:hAnsi="Times New Roman" w:cs="Times New Roman"/>
          <w:sz w:val="28"/>
          <w:szCs w:val="28"/>
        </w:rPr>
        <w:t xml:space="preserve">, G. </w:t>
      </w:r>
      <w:proofErr w:type="spellStart"/>
      <w:r w:rsidRPr="006E2467">
        <w:rPr>
          <w:rFonts w:ascii="Times New Roman" w:hAnsi="Times New Roman" w:cs="Times New Roman"/>
          <w:sz w:val="28"/>
          <w:szCs w:val="28"/>
        </w:rPr>
        <w:t>Sanguinetti</w:t>
      </w:r>
      <w:proofErr w:type="spellEnd"/>
      <w:r w:rsidRPr="006E2467">
        <w:rPr>
          <w:rFonts w:ascii="Times New Roman" w:hAnsi="Times New Roman" w:cs="Times New Roman"/>
          <w:sz w:val="28"/>
          <w:szCs w:val="28"/>
        </w:rPr>
        <w:t xml:space="preserve">, P. </w:t>
      </w:r>
      <w:proofErr w:type="spellStart"/>
      <w:r w:rsidRPr="006E2467">
        <w:rPr>
          <w:rFonts w:ascii="Times New Roman" w:hAnsi="Times New Roman" w:cs="Times New Roman"/>
          <w:sz w:val="28"/>
          <w:szCs w:val="28"/>
        </w:rPr>
        <w:t>Bourgine</w:t>
      </w:r>
      <w:proofErr w:type="spellEnd"/>
      <w:r w:rsidRPr="006E2467">
        <w:rPr>
          <w:rFonts w:ascii="Times New Roman" w:hAnsi="Times New Roman" w:cs="Times New Roman"/>
          <w:sz w:val="28"/>
          <w:szCs w:val="28"/>
        </w:rPr>
        <w:t xml:space="preserve">, et al., “Cells segmentation from 3-D confocal images of early </w:t>
      </w:r>
      <w:proofErr w:type="spellStart"/>
      <w:r w:rsidRPr="006E2467">
        <w:rPr>
          <w:rFonts w:ascii="Times New Roman" w:hAnsi="Times New Roman" w:cs="Times New Roman"/>
          <w:sz w:val="28"/>
          <w:szCs w:val="28"/>
        </w:rPr>
        <w:t>zebrafish</w:t>
      </w:r>
      <w:proofErr w:type="spellEnd"/>
      <w:r w:rsidRPr="006E2467">
        <w:rPr>
          <w:rFonts w:ascii="Times New Roman" w:hAnsi="Times New Roman" w:cs="Times New Roman"/>
          <w:sz w:val="28"/>
          <w:szCs w:val="28"/>
        </w:rPr>
        <w:t xml:space="preserve"> embryogenesis,” IEEE Trans. Image Process., vol. 19, no. 3, pp. 770–781, Mar. 2010.</w:t>
      </w:r>
    </w:p>
    <w:sectPr w:rsidR="006E2467" w:rsidRPr="006E24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25760"/>
    <w:multiLevelType w:val="hybridMultilevel"/>
    <w:tmpl w:val="9D125E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C956D2E"/>
    <w:multiLevelType w:val="hybridMultilevel"/>
    <w:tmpl w:val="2034E7AC"/>
    <w:lvl w:ilvl="0" w:tplc="16483546">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58718AE"/>
    <w:multiLevelType w:val="multilevel"/>
    <w:tmpl w:val="E370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63C2E30"/>
    <w:multiLevelType w:val="hybridMultilevel"/>
    <w:tmpl w:val="541E9B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B94"/>
    <w:rsid w:val="000D4B94"/>
    <w:rsid w:val="002129C7"/>
    <w:rsid w:val="006E24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24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24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87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643</Words>
  <Characters>3669</Characters>
  <Application>Microsoft Office Word</Application>
  <DocSecurity>0</DocSecurity>
  <Lines>30</Lines>
  <Paragraphs>8</Paragraphs>
  <ScaleCrop>false</ScaleCrop>
  <Company/>
  <LinksUpToDate>false</LinksUpToDate>
  <CharactersWithSpaces>4304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2021-10-04T12:10:00Z</dcterms:created>
  <dcterms:modified xsi:type="dcterms:W3CDTF">2021-10-04T12:18:00Z</dcterms:modified>
</cp:coreProperties>
</file>