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84" w:rsidRPr="007D6CB8" w:rsidRDefault="007D6CB8" w:rsidP="007D6CB8">
      <w:pPr>
        <w:spacing w:line="360" w:lineRule="auto"/>
        <w:jc w:val="center"/>
        <w:rPr>
          <w:rFonts w:ascii="Times New Roman" w:hAnsi="Times New Roman" w:cs="Times New Roman"/>
          <w:b/>
          <w:sz w:val="28"/>
          <w:szCs w:val="28"/>
        </w:rPr>
      </w:pPr>
      <w:r w:rsidRPr="007D6CB8">
        <w:rPr>
          <w:rFonts w:ascii="Times New Roman" w:hAnsi="Times New Roman" w:cs="Times New Roman"/>
          <w:b/>
          <w:sz w:val="28"/>
          <w:szCs w:val="28"/>
        </w:rPr>
        <w:t>AUTOMATED HAND GESTURE RECOGNITION USING A DEEP CONVOLUTION NEURAL NETWORK MODEL</w:t>
      </w:r>
    </w:p>
    <w:p w:rsidR="00801582" w:rsidRPr="007D6CB8" w:rsidRDefault="007D6CB8" w:rsidP="007D6CB8">
      <w:pPr>
        <w:spacing w:line="360" w:lineRule="auto"/>
        <w:jc w:val="both"/>
        <w:rPr>
          <w:rFonts w:ascii="Times New Roman" w:hAnsi="Times New Roman" w:cs="Times New Roman"/>
          <w:b/>
          <w:sz w:val="28"/>
          <w:szCs w:val="28"/>
        </w:rPr>
      </w:pPr>
      <w:r w:rsidRPr="007D6CB8">
        <w:rPr>
          <w:rFonts w:ascii="Times New Roman" w:hAnsi="Times New Roman" w:cs="Times New Roman"/>
          <w:b/>
          <w:sz w:val="28"/>
          <w:szCs w:val="28"/>
        </w:rPr>
        <w:t>ABSTRACT</w:t>
      </w:r>
    </w:p>
    <w:p w:rsidR="00801582" w:rsidRPr="007D6CB8" w:rsidRDefault="00801582" w:rsidP="007D6CB8">
      <w:pPr>
        <w:spacing w:line="360" w:lineRule="auto"/>
        <w:jc w:val="both"/>
        <w:rPr>
          <w:rFonts w:ascii="Times New Roman" w:hAnsi="Times New Roman" w:cs="Times New Roman"/>
          <w:sz w:val="28"/>
          <w:szCs w:val="28"/>
        </w:rPr>
      </w:pPr>
      <w:r w:rsidRPr="007D6CB8">
        <w:rPr>
          <w:rFonts w:ascii="Times New Roman" w:hAnsi="Times New Roman" w:cs="Times New Roman"/>
          <w:sz w:val="28"/>
          <w:szCs w:val="28"/>
        </w:rPr>
        <w:t xml:space="preserve">The tremendous growth in the domain of deep learning has helped in achieving breakthroughs in computer vision applications especially after convolutional neural networks coming into the picture. The unique architecture of CNNs allows it to extract relevant information from the input images without any hand-tuning. Today, with such powerful models we have quite a flexibility build technology that may ameliorate human life. One such technique can be used for detecting and understanding various human gestures as it would make the human-machine communication effective. This could make the conventional input devices like touchscreens, mouse pad, and keyboards redundant. Also, it is considered as a highly secure tech compared to other devices. In this paper, hand gesture technology along with Convolutional Neural Networks has been discovered followed by the construction of a deep convolutional neural network to build a </w:t>
      </w:r>
      <w:proofErr w:type="gramStart"/>
      <w:r w:rsidRPr="007D6CB8">
        <w:rPr>
          <w:rFonts w:ascii="Times New Roman" w:hAnsi="Times New Roman" w:cs="Times New Roman"/>
          <w:sz w:val="28"/>
          <w:szCs w:val="28"/>
        </w:rPr>
        <w:t>hand</w:t>
      </w:r>
      <w:proofErr w:type="gramEnd"/>
      <w:r w:rsidRPr="007D6CB8">
        <w:rPr>
          <w:rFonts w:ascii="Times New Roman" w:hAnsi="Times New Roman" w:cs="Times New Roman"/>
          <w:sz w:val="28"/>
          <w:szCs w:val="28"/>
        </w:rPr>
        <w:t xml:space="preserve"> gesture recognition application.</w:t>
      </w:r>
    </w:p>
    <w:p w:rsidR="004931BA" w:rsidRDefault="004931BA">
      <w:pPr>
        <w:rPr>
          <w:rFonts w:ascii="Times New Roman" w:hAnsi="Times New Roman" w:cs="Times New Roman"/>
          <w:b/>
          <w:sz w:val="28"/>
          <w:szCs w:val="28"/>
        </w:rPr>
      </w:pPr>
      <w:r>
        <w:rPr>
          <w:rFonts w:ascii="Times New Roman" w:hAnsi="Times New Roman" w:cs="Times New Roman"/>
          <w:b/>
          <w:sz w:val="28"/>
          <w:szCs w:val="28"/>
        </w:rPr>
        <w:br w:type="page"/>
      </w:r>
    </w:p>
    <w:p w:rsidR="00801582" w:rsidRPr="007D6CB8" w:rsidRDefault="00801582" w:rsidP="007D6CB8">
      <w:pPr>
        <w:spacing w:line="360" w:lineRule="auto"/>
        <w:jc w:val="both"/>
        <w:rPr>
          <w:rFonts w:ascii="Times New Roman" w:hAnsi="Times New Roman" w:cs="Times New Roman"/>
          <w:b/>
          <w:sz w:val="28"/>
          <w:szCs w:val="28"/>
        </w:rPr>
      </w:pPr>
      <w:r w:rsidRPr="007D6CB8">
        <w:rPr>
          <w:rFonts w:ascii="Times New Roman" w:hAnsi="Times New Roman" w:cs="Times New Roman"/>
          <w:b/>
          <w:sz w:val="28"/>
          <w:szCs w:val="28"/>
        </w:rPr>
        <w:lastRenderedPageBreak/>
        <w:t>EXISTING SYSTEM</w:t>
      </w:r>
    </w:p>
    <w:p w:rsidR="00801582" w:rsidRPr="007D6CB8" w:rsidRDefault="00801582" w:rsidP="007D6CB8">
      <w:pPr>
        <w:spacing w:line="360" w:lineRule="auto"/>
        <w:jc w:val="both"/>
        <w:rPr>
          <w:rFonts w:ascii="Times New Roman" w:hAnsi="Times New Roman" w:cs="Times New Roman"/>
          <w:sz w:val="28"/>
          <w:szCs w:val="28"/>
        </w:rPr>
      </w:pPr>
      <w:r w:rsidRPr="007D6CB8">
        <w:rPr>
          <w:rFonts w:ascii="Times New Roman" w:hAnsi="Times New Roman" w:cs="Times New Roman"/>
          <w:sz w:val="28"/>
          <w:szCs w:val="28"/>
        </w:rPr>
        <w:t xml:space="preserve">Hand tracking and Segmentation should be always done in an efficient manner as they are the keys of success towards any gesture recognition, because of the challenges vision based methods pose such as intensity of the continuous variation in lightning, many objects in the background (complex) and detection of the skin color. Color is very powerful descriptor for object detection. Thus, color information was used for the segmentation purpose, which is invariant to rotation and </w:t>
      </w:r>
      <w:r w:rsidR="004931BA">
        <w:rPr>
          <w:rFonts w:ascii="Times New Roman" w:hAnsi="Times New Roman" w:cs="Times New Roman"/>
          <w:sz w:val="28"/>
          <w:szCs w:val="28"/>
        </w:rPr>
        <w:t>geometric variation of the hand</w:t>
      </w:r>
      <w:r w:rsidRPr="007D6CB8">
        <w:rPr>
          <w:rFonts w:ascii="Times New Roman" w:hAnsi="Times New Roman" w:cs="Times New Roman"/>
          <w:sz w:val="28"/>
          <w:szCs w:val="28"/>
        </w:rPr>
        <w:t xml:space="preserve"> Human sees color component’s features such as saturation, hue and the brightness component more than the percentage of primary color</w:t>
      </w:r>
      <w:r w:rsidR="004931BA">
        <w:rPr>
          <w:rFonts w:ascii="Times New Roman" w:hAnsi="Times New Roman" w:cs="Times New Roman"/>
          <w:sz w:val="28"/>
          <w:szCs w:val="28"/>
        </w:rPr>
        <w:t xml:space="preserve">s which are red, green and blue. </w:t>
      </w:r>
      <w:r w:rsidRPr="007D6CB8">
        <w:rPr>
          <w:rFonts w:ascii="Times New Roman" w:hAnsi="Times New Roman" w:cs="Times New Roman"/>
          <w:sz w:val="28"/>
          <w:szCs w:val="28"/>
        </w:rPr>
        <w:t>These color models represent the standardized way of a particular color. It is a space-coordinated system in which any color which is specified is represented by single point. Here, using different color spaces for robust hand detection and segmentation, three techniques were introduced. Hand tracking and segmentation (HTS) technique using HSV color space is identified for the pre-processing of HGR system. Some issues with hand segmentation are, firstly some objects, which are irrelevant, might overlap with the hand. Also, performance of the hand segmentation algorithm is degraded when the distance between the user and the</w:t>
      </w:r>
      <w:r w:rsidR="004931BA">
        <w:rPr>
          <w:rFonts w:ascii="Times New Roman" w:hAnsi="Times New Roman" w:cs="Times New Roman"/>
          <w:sz w:val="28"/>
          <w:szCs w:val="28"/>
        </w:rPr>
        <w:t xml:space="preserve"> camera is more than 1.5 meters</w:t>
      </w:r>
      <w:r w:rsidRPr="007D6CB8">
        <w:rPr>
          <w:rFonts w:ascii="Times New Roman" w:hAnsi="Times New Roman" w:cs="Times New Roman"/>
          <w:sz w:val="28"/>
          <w:szCs w:val="28"/>
        </w:rPr>
        <w:t xml:space="preserve">. </w:t>
      </w:r>
    </w:p>
    <w:p w:rsidR="00801582" w:rsidRPr="007D6CB8" w:rsidRDefault="00801582" w:rsidP="007D6CB8">
      <w:pPr>
        <w:spacing w:line="360" w:lineRule="auto"/>
        <w:jc w:val="both"/>
        <w:rPr>
          <w:rFonts w:ascii="Times New Roman" w:hAnsi="Times New Roman" w:cs="Times New Roman"/>
          <w:b/>
          <w:sz w:val="28"/>
          <w:szCs w:val="28"/>
        </w:rPr>
      </w:pPr>
      <w:r w:rsidRPr="007D6CB8">
        <w:rPr>
          <w:rFonts w:ascii="Times New Roman" w:hAnsi="Times New Roman" w:cs="Times New Roman"/>
          <w:b/>
          <w:sz w:val="28"/>
          <w:szCs w:val="28"/>
        </w:rPr>
        <w:t>DISADVANTAGES</w:t>
      </w:r>
    </w:p>
    <w:p w:rsidR="00801582" w:rsidRPr="007D6CB8" w:rsidRDefault="00801582" w:rsidP="007D6CB8">
      <w:pPr>
        <w:pStyle w:val="ListParagraph"/>
        <w:numPr>
          <w:ilvl w:val="0"/>
          <w:numId w:val="2"/>
        </w:numPr>
        <w:spacing w:line="360" w:lineRule="auto"/>
        <w:jc w:val="both"/>
        <w:rPr>
          <w:rFonts w:ascii="Times New Roman" w:hAnsi="Times New Roman" w:cs="Times New Roman"/>
          <w:sz w:val="28"/>
          <w:szCs w:val="28"/>
        </w:rPr>
      </w:pPr>
      <w:r w:rsidRPr="007D6CB8">
        <w:rPr>
          <w:rFonts w:ascii="Times New Roman" w:hAnsi="Times New Roman" w:cs="Times New Roman"/>
          <w:sz w:val="28"/>
          <w:szCs w:val="28"/>
        </w:rPr>
        <w:t>When gesture recognition system tested in complex environment some of the hand contour parts are lost. To overcome this issue we are making use of robust and efficient algorithm.</w:t>
      </w:r>
    </w:p>
    <w:p w:rsidR="00801582" w:rsidRPr="007D6CB8" w:rsidRDefault="00801582" w:rsidP="007D6CB8">
      <w:pPr>
        <w:pStyle w:val="ListParagraph"/>
        <w:numPr>
          <w:ilvl w:val="0"/>
          <w:numId w:val="2"/>
        </w:numPr>
        <w:spacing w:line="360" w:lineRule="auto"/>
        <w:jc w:val="both"/>
        <w:rPr>
          <w:rFonts w:ascii="Times New Roman" w:hAnsi="Times New Roman" w:cs="Times New Roman"/>
          <w:sz w:val="28"/>
          <w:szCs w:val="28"/>
        </w:rPr>
      </w:pPr>
      <w:r w:rsidRPr="007D6CB8">
        <w:rPr>
          <w:rFonts w:ascii="Times New Roman" w:hAnsi="Times New Roman" w:cs="Times New Roman"/>
          <w:sz w:val="28"/>
          <w:szCs w:val="28"/>
        </w:rPr>
        <w:t>In addition, problems such as skin color detection, complex background removal and variable lighting condition are found to be efficiently handled by the system</w:t>
      </w:r>
    </w:p>
    <w:p w:rsidR="00801582" w:rsidRPr="007D6CB8" w:rsidRDefault="00801582" w:rsidP="007D6CB8">
      <w:pPr>
        <w:spacing w:line="360" w:lineRule="auto"/>
        <w:jc w:val="both"/>
        <w:rPr>
          <w:rFonts w:ascii="Times New Roman" w:hAnsi="Times New Roman" w:cs="Times New Roman"/>
          <w:b/>
          <w:sz w:val="28"/>
          <w:szCs w:val="28"/>
        </w:rPr>
      </w:pPr>
      <w:r w:rsidRPr="007D6CB8">
        <w:rPr>
          <w:rFonts w:ascii="Times New Roman" w:hAnsi="Times New Roman" w:cs="Times New Roman"/>
          <w:b/>
          <w:sz w:val="28"/>
          <w:szCs w:val="28"/>
        </w:rPr>
        <w:lastRenderedPageBreak/>
        <w:t>PROPOSED SYSTEM</w:t>
      </w:r>
    </w:p>
    <w:p w:rsidR="00801582" w:rsidRPr="007D6CB8" w:rsidRDefault="00801582" w:rsidP="007D6CB8">
      <w:pPr>
        <w:spacing w:line="360" w:lineRule="auto"/>
        <w:jc w:val="both"/>
        <w:rPr>
          <w:rFonts w:ascii="Times New Roman" w:hAnsi="Times New Roman" w:cs="Times New Roman"/>
          <w:sz w:val="28"/>
          <w:szCs w:val="28"/>
        </w:rPr>
      </w:pPr>
      <w:r w:rsidRPr="007D6CB8">
        <w:rPr>
          <w:rFonts w:ascii="Times New Roman" w:hAnsi="Times New Roman" w:cs="Times New Roman"/>
          <w:sz w:val="28"/>
          <w:szCs w:val="28"/>
        </w:rPr>
        <w:t>A convolutional neural network is a deep learning neural network class which is most applied to images and videos for its analysis. It is a kind of artificial neural network using machine learning algorithms for a unit and perceptron for supervised problems. A CNN is basically a technique, or a machine learning model applied to images to make them interpretable by machines. It can have one or more than one convolutional layer followed by the fully connected layers. All types of cognitive tasks are performed using CNNs like Natural Language processing, image processing, etc. The concept of machine learning is not a contemporary thing, the first Artificial Intelligence-based program which came into play with a learned version of a game in which an Artificial Intelligence program was built that understood natural language finally.</w:t>
      </w:r>
    </w:p>
    <w:p w:rsidR="00801582" w:rsidRPr="007D6CB8" w:rsidRDefault="00801582" w:rsidP="007D6CB8">
      <w:pPr>
        <w:spacing w:line="360" w:lineRule="auto"/>
        <w:jc w:val="both"/>
        <w:rPr>
          <w:rFonts w:ascii="Times New Roman" w:hAnsi="Times New Roman" w:cs="Times New Roman"/>
          <w:b/>
          <w:sz w:val="28"/>
          <w:szCs w:val="28"/>
        </w:rPr>
      </w:pPr>
      <w:r w:rsidRPr="007D6CB8">
        <w:rPr>
          <w:rFonts w:ascii="Times New Roman" w:hAnsi="Times New Roman" w:cs="Times New Roman"/>
          <w:b/>
          <w:sz w:val="28"/>
          <w:szCs w:val="28"/>
        </w:rPr>
        <w:t>ADVANTAGES</w:t>
      </w:r>
    </w:p>
    <w:p w:rsidR="00801582" w:rsidRPr="007D6CB8" w:rsidRDefault="00801582" w:rsidP="007D6CB8">
      <w:pPr>
        <w:numPr>
          <w:ilvl w:val="0"/>
          <w:numId w:val="3"/>
        </w:numPr>
        <w:shd w:val="clear" w:color="auto" w:fill="FFFFFF"/>
        <w:spacing w:after="0" w:line="360" w:lineRule="auto"/>
        <w:ind w:right="480"/>
        <w:jc w:val="both"/>
        <w:rPr>
          <w:rFonts w:ascii="Times New Roman" w:eastAsia="Times New Roman" w:hAnsi="Times New Roman" w:cs="Times New Roman"/>
          <w:color w:val="282829"/>
          <w:sz w:val="28"/>
          <w:szCs w:val="28"/>
        </w:rPr>
      </w:pPr>
      <w:r w:rsidRPr="007D6CB8">
        <w:rPr>
          <w:rFonts w:ascii="Times New Roman" w:eastAsia="Times New Roman" w:hAnsi="Times New Roman" w:cs="Times New Roman"/>
          <w:color w:val="282829"/>
          <w:sz w:val="28"/>
          <w:szCs w:val="28"/>
        </w:rPr>
        <w:t>In terms of performance, CNNs outperform NNs on conventional image recognition tasks and many other tasks. Look at the Inception model, Resnet50 and many others for instance.</w:t>
      </w:r>
    </w:p>
    <w:p w:rsidR="007D6CB8" w:rsidRDefault="00801582" w:rsidP="007D6CB8">
      <w:pPr>
        <w:numPr>
          <w:ilvl w:val="0"/>
          <w:numId w:val="3"/>
        </w:numPr>
        <w:shd w:val="clear" w:color="auto" w:fill="FFFFFF"/>
        <w:spacing w:after="0" w:line="360" w:lineRule="auto"/>
        <w:ind w:right="480"/>
        <w:jc w:val="both"/>
        <w:rPr>
          <w:rFonts w:ascii="Times New Roman" w:eastAsia="Times New Roman" w:hAnsi="Times New Roman" w:cs="Times New Roman"/>
          <w:color w:val="282829"/>
          <w:sz w:val="28"/>
          <w:szCs w:val="28"/>
        </w:rPr>
      </w:pPr>
      <w:r w:rsidRPr="007D6CB8">
        <w:rPr>
          <w:rFonts w:ascii="Times New Roman" w:hAnsi="Times New Roman" w:cs="Times New Roman"/>
          <w:color w:val="282829"/>
          <w:sz w:val="28"/>
          <w:szCs w:val="28"/>
          <w:shd w:val="clear" w:color="auto" w:fill="FFFFFF"/>
        </w:rPr>
        <w:t xml:space="preserve">The </w:t>
      </w:r>
      <w:proofErr w:type="gramStart"/>
      <w:r w:rsidRPr="007D6CB8">
        <w:rPr>
          <w:rFonts w:ascii="Times New Roman" w:hAnsi="Times New Roman" w:cs="Times New Roman"/>
          <w:color w:val="282829"/>
          <w:sz w:val="28"/>
          <w:szCs w:val="28"/>
          <w:shd w:val="clear" w:color="auto" w:fill="FFFFFF"/>
        </w:rPr>
        <w:t>usage of CNNs are</w:t>
      </w:r>
      <w:proofErr w:type="gramEnd"/>
      <w:r w:rsidRPr="007D6CB8">
        <w:rPr>
          <w:rFonts w:ascii="Times New Roman" w:hAnsi="Times New Roman" w:cs="Times New Roman"/>
          <w:color w:val="282829"/>
          <w:sz w:val="28"/>
          <w:szCs w:val="28"/>
          <w:shd w:val="clear" w:color="auto" w:fill="FFFFFF"/>
        </w:rPr>
        <w:t xml:space="preserve"> motivated by the</w:t>
      </w:r>
      <w:r w:rsidR="007D6CB8" w:rsidRPr="007D6CB8">
        <w:rPr>
          <w:rFonts w:ascii="Times New Roman" w:hAnsi="Times New Roman" w:cs="Times New Roman"/>
          <w:color w:val="282829"/>
          <w:sz w:val="28"/>
          <w:szCs w:val="28"/>
          <w:shd w:val="clear" w:color="auto" w:fill="FFFFFF"/>
        </w:rPr>
        <w:t xml:space="preserve"> fact that they can </w:t>
      </w:r>
      <w:r w:rsidRPr="007D6CB8">
        <w:rPr>
          <w:rFonts w:ascii="Times New Roman" w:hAnsi="Times New Roman" w:cs="Times New Roman"/>
          <w:color w:val="282829"/>
          <w:sz w:val="28"/>
          <w:szCs w:val="28"/>
          <w:shd w:val="clear" w:color="auto" w:fill="FFFFFF"/>
        </w:rPr>
        <w:t>able to learn relevant features from an image /video</w:t>
      </w:r>
      <w:r w:rsidR="007D6CB8" w:rsidRPr="007D6CB8">
        <w:rPr>
          <w:rFonts w:ascii="Times New Roman" w:hAnsi="Times New Roman" w:cs="Times New Roman"/>
          <w:color w:val="282829"/>
          <w:sz w:val="28"/>
          <w:szCs w:val="28"/>
          <w:shd w:val="clear" w:color="auto" w:fill="FFFFFF"/>
        </w:rPr>
        <w:t xml:space="preserve"> </w:t>
      </w:r>
      <w:r w:rsidRPr="007D6CB8">
        <w:rPr>
          <w:rFonts w:ascii="Times New Roman" w:hAnsi="Times New Roman" w:cs="Times New Roman"/>
          <w:color w:val="282829"/>
          <w:sz w:val="28"/>
          <w:szCs w:val="28"/>
          <w:shd w:val="clear" w:color="auto" w:fill="FFFFFF"/>
        </w:rPr>
        <w:t>at different levels similar to a human brain.</w:t>
      </w:r>
    </w:p>
    <w:p w:rsidR="007D6CB8" w:rsidRPr="007D6CB8" w:rsidRDefault="007D6CB8" w:rsidP="007D6CB8">
      <w:pPr>
        <w:shd w:val="clear" w:color="auto" w:fill="FFFFFF"/>
        <w:spacing w:after="0" w:line="360" w:lineRule="auto"/>
        <w:ind w:left="720" w:right="480"/>
        <w:jc w:val="both"/>
        <w:rPr>
          <w:rFonts w:ascii="Times New Roman" w:eastAsia="Times New Roman" w:hAnsi="Times New Roman" w:cs="Times New Roman"/>
          <w:color w:val="282829"/>
          <w:sz w:val="28"/>
          <w:szCs w:val="28"/>
        </w:rPr>
      </w:pPr>
    </w:p>
    <w:p w:rsidR="004931BA" w:rsidRDefault="004931BA">
      <w:pPr>
        <w:rPr>
          <w:rFonts w:ascii="Times New Roman" w:hAnsi="Times New Roman" w:cs="Times New Roman"/>
          <w:b/>
          <w:bCs/>
          <w:sz w:val="28"/>
          <w:szCs w:val="28"/>
        </w:rPr>
      </w:pPr>
      <w:r>
        <w:rPr>
          <w:rFonts w:ascii="Times New Roman" w:hAnsi="Times New Roman" w:cs="Times New Roman"/>
          <w:b/>
          <w:bCs/>
          <w:sz w:val="28"/>
          <w:szCs w:val="28"/>
        </w:rPr>
        <w:br w:type="page"/>
      </w:r>
    </w:p>
    <w:p w:rsidR="007D6CB8" w:rsidRPr="00573C03" w:rsidRDefault="007D6CB8" w:rsidP="007D6CB8">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7D6CB8" w:rsidRPr="00573C03" w:rsidRDefault="007D6CB8" w:rsidP="007D6CB8">
      <w:pPr>
        <w:autoSpaceDE w:val="0"/>
        <w:autoSpaceDN w:val="0"/>
        <w:adjustRightInd w:val="0"/>
        <w:spacing w:after="0" w:line="360" w:lineRule="auto"/>
        <w:jc w:val="both"/>
        <w:rPr>
          <w:rFonts w:ascii="Times New Roman" w:hAnsi="Times New Roman" w:cs="Times New Roman"/>
          <w:b/>
          <w:bCs/>
          <w:sz w:val="28"/>
          <w:szCs w:val="28"/>
        </w:rPr>
      </w:pPr>
    </w:p>
    <w:p w:rsidR="007D6CB8" w:rsidRPr="00573C03" w:rsidRDefault="007D6CB8" w:rsidP="007D6CB8">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7D6CB8" w:rsidRPr="00573C03" w:rsidRDefault="007D6CB8" w:rsidP="007D6CB8">
      <w:pPr>
        <w:spacing w:line="360" w:lineRule="auto"/>
        <w:ind w:left="720"/>
        <w:contextualSpacing/>
        <w:jc w:val="both"/>
        <w:rPr>
          <w:rFonts w:ascii="Times New Roman" w:hAnsi="Times New Roman" w:cs="Times New Roman"/>
          <w:sz w:val="28"/>
          <w:szCs w:val="28"/>
        </w:rPr>
      </w:pPr>
    </w:p>
    <w:p w:rsidR="007D6CB8" w:rsidRPr="00573C03" w:rsidRDefault="007D6CB8" w:rsidP="007D6CB8">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7D6CB8" w:rsidRPr="00573C03" w:rsidRDefault="007D6CB8" w:rsidP="007D6CB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7D6CB8" w:rsidRPr="00573C03" w:rsidRDefault="007D6CB8" w:rsidP="007D6CB8">
      <w:pPr>
        <w:spacing w:line="360" w:lineRule="auto"/>
        <w:ind w:left="720"/>
        <w:contextualSpacing/>
        <w:jc w:val="both"/>
        <w:rPr>
          <w:rFonts w:ascii="Times New Roman" w:hAnsi="Times New Roman" w:cs="Times New Roman"/>
          <w:bCs/>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7D6CB8" w:rsidRPr="00990286" w:rsidRDefault="007D6CB8" w:rsidP="007D6CB8">
      <w:pPr>
        <w:shd w:val="clear" w:color="auto" w:fill="FCFCFC"/>
        <w:spacing w:before="100" w:beforeAutospacing="1" w:after="100" w:afterAutospacing="1" w:line="360" w:lineRule="auto"/>
        <w:outlineLvl w:val="1"/>
        <w:rPr>
          <w:rFonts w:ascii="Times New Roman" w:eastAsia="Times New Roman" w:hAnsi="Times New Roman" w:cs="Times New Roman"/>
          <w:color w:val="000000"/>
          <w:spacing w:val="1"/>
          <w:sz w:val="28"/>
          <w:szCs w:val="28"/>
        </w:rPr>
      </w:pPr>
    </w:p>
    <w:p w:rsidR="004931BA" w:rsidRDefault="004931BA">
      <w:pPr>
        <w:rPr>
          <w:rFonts w:ascii="Times New Roman" w:hAnsi="Times New Roman" w:cs="Times New Roman"/>
          <w:b/>
          <w:sz w:val="28"/>
          <w:szCs w:val="28"/>
        </w:rPr>
      </w:pPr>
      <w:r>
        <w:rPr>
          <w:rFonts w:ascii="Times New Roman" w:hAnsi="Times New Roman" w:cs="Times New Roman"/>
          <w:b/>
          <w:sz w:val="28"/>
          <w:szCs w:val="28"/>
        </w:rPr>
        <w:br w:type="page"/>
      </w:r>
    </w:p>
    <w:p w:rsidR="007D6CB8" w:rsidRDefault="007D6CB8" w:rsidP="007D6CB8">
      <w:pPr>
        <w:spacing w:line="360" w:lineRule="auto"/>
        <w:jc w:val="both"/>
        <w:rPr>
          <w:rFonts w:ascii="Times New Roman" w:hAnsi="Times New Roman" w:cs="Times New Roman"/>
          <w:b/>
          <w:sz w:val="28"/>
          <w:szCs w:val="28"/>
        </w:rPr>
      </w:pPr>
      <w:bookmarkStart w:id="0" w:name="_GoBack"/>
      <w:bookmarkEnd w:id="0"/>
      <w:r w:rsidRPr="007D6CB8">
        <w:rPr>
          <w:rFonts w:ascii="Times New Roman" w:hAnsi="Times New Roman" w:cs="Times New Roman"/>
          <w:b/>
          <w:sz w:val="28"/>
          <w:szCs w:val="28"/>
        </w:rPr>
        <w:lastRenderedPageBreak/>
        <w:t>REFERENCE</w:t>
      </w:r>
      <w:r>
        <w:rPr>
          <w:rFonts w:ascii="Times New Roman" w:hAnsi="Times New Roman" w:cs="Times New Roman"/>
          <w:b/>
          <w:sz w:val="28"/>
          <w:szCs w:val="28"/>
        </w:rPr>
        <w:t>S</w:t>
      </w:r>
    </w:p>
    <w:p w:rsidR="007D6CB8" w:rsidRPr="007D6CB8" w:rsidRDefault="007D6CB8" w:rsidP="007D6CB8">
      <w:pPr>
        <w:pStyle w:val="ListParagraph"/>
        <w:numPr>
          <w:ilvl w:val="0"/>
          <w:numId w:val="4"/>
        </w:numPr>
        <w:spacing w:line="360" w:lineRule="auto"/>
        <w:jc w:val="both"/>
        <w:rPr>
          <w:rFonts w:ascii="Times New Roman" w:hAnsi="Times New Roman" w:cs="Times New Roman"/>
          <w:b/>
          <w:sz w:val="28"/>
          <w:szCs w:val="28"/>
        </w:rPr>
      </w:pPr>
      <w:r>
        <w:t xml:space="preserve"> </w:t>
      </w:r>
      <w:r w:rsidRPr="007D6CB8">
        <w:rPr>
          <w:rFonts w:ascii="Times New Roman" w:hAnsi="Times New Roman" w:cs="Times New Roman"/>
          <w:sz w:val="28"/>
          <w:szCs w:val="28"/>
        </w:rPr>
        <w:t xml:space="preserve">Li, </w:t>
      </w:r>
      <w:proofErr w:type="spellStart"/>
      <w:r w:rsidRPr="007D6CB8">
        <w:rPr>
          <w:rFonts w:ascii="Times New Roman" w:hAnsi="Times New Roman" w:cs="Times New Roman"/>
          <w:sz w:val="28"/>
          <w:szCs w:val="28"/>
        </w:rPr>
        <w:t>Gongfa</w:t>
      </w:r>
      <w:proofErr w:type="spellEnd"/>
      <w:r w:rsidRPr="007D6CB8">
        <w:rPr>
          <w:rFonts w:ascii="Times New Roman" w:hAnsi="Times New Roman" w:cs="Times New Roman"/>
          <w:sz w:val="28"/>
          <w:szCs w:val="28"/>
        </w:rPr>
        <w:t xml:space="preserve">, et al. "Hand gesture recognition based on convolution neural network." Cluster Computing pp.2719- 2729, 2017. </w:t>
      </w:r>
    </w:p>
    <w:p w:rsidR="007D6CB8" w:rsidRPr="007D6CB8" w:rsidRDefault="007D6CB8" w:rsidP="007D6CB8">
      <w:pPr>
        <w:pStyle w:val="ListParagraph"/>
        <w:numPr>
          <w:ilvl w:val="0"/>
          <w:numId w:val="4"/>
        </w:numPr>
        <w:spacing w:line="360" w:lineRule="auto"/>
        <w:jc w:val="both"/>
        <w:rPr>
          <w:rFonts w:ascii="Times New Roman" w:hAnsi="Times New Roman" w:cs="Times New Roman"/>
          <w:b/>
          <w:sz w:val="28"/>
          <w:szCs w:val="28"/>
        </w:rPr>
      </w:pPr>
      <w:proofErr w:type="spellStart"/>
      <w:r w:rsidRPr="007D6CB8">
        <w:rPr>
          <w:rFonts w:ascii="Times New Roman" w:hAnsi="Times New Roman" w:cs="Times New Roman"/>
          <w:sz w:val="28"/>
          <w:szCs w:val="28"/>
        </w:rPr>
        <w:t>Nagi</w:t>
      </w:r>
      <w:proofErr w:type="spellEnd"/>
      <w:r w:rsidRPr="007D6CB8">
        <w:rPr>
          <w:rFonts w:ascii="Times New Roman" w:hAnsi="Times New Roman" w:cs="Times New Roman"/>
          <w:sz w:val="28"/>
          <w:szCs w:val="28"/>
        </w:rPr>
        <w:t xml:space="preserve">, </w:t>
      </w:r>
      <w:proofErr w:type="spellStart"/>
      <w:r w:rsidRPr="007D6CB8">
        <w:rPr>
          <w:rFonts w:ascii="Times New Roman" w:hAnsi="Times New Roman" w:cs="Times New Roman"/>
          <w:sz w:val="28"/>
          <w:szCs w:val="28"/>
        </w:rPr>
        <w:t>Jawad</w:t>
      </w:r>
      <w:proofErr w:type="spellEnd"/>
      <w:r w:rsidRPr="007D6CB8">
        <w:rPr>
          <w:rFonts w:ascii="Times New Roman" w:hAnsi="Times New Roman" w:cs="Times New Roman"/>
          <w:sz w:val="28"/>
          <w:szCs w:val="28"/>
        </w:rPr>
        <w:t>, et al. "Max-pooling convolutional neural networks for vision-based hand gesture recognition." 2011 IEEE International Conference on Signal and Image Processing Applications (ICSIPA). IEEE, pp. 342-347, 2011.</w:t>
      </w:r>
    </w:p>
    <w:p w:rsidR="007D6CB8" w:rsidRPr="007D6CB8" w:rsidRDefault="007D6CB8" w:rsidP="007D6CB8">
      <w:pPr>
        <w:pStyle w:val="ListParagraph"/>
        <w:numPr>
          <w:ilvl w:val="0"/>
          <w:numId w:val="4"/>
        </w:numPr>
        <w:spacing w:line="360" w:lineRule="auto"/>
        <w:jc w:val="both"/>
        <w:rPr>
          <w:rFonts w:ascii="Times New Roman" w:hAnsi="Times New Roman" w:cs="Times New Roman"/>
          <w:b/>
          <w:sz w:val="28"/>
          <w:szCs w:val="28"/>
        </w:rPr>
      </w:pPr>
      <w:proofErr w:type="spellStart"/>
      <w:r w:rsidRPr="007D6CB8">
        <w:rPr>
          <w:rFonts w:ascii="Times New Roman" w:hAnsi="Times New Roman" w:cs="Times New Roman"/>
          <w:sz w:val="28"/>
          <w:szCs w:val="28"/>
        </w:rPr>
        <w:t>Molchanov</w:t>
      </w:r>
      <w:proofErr w:type="spellEnd"/>
      <w:r w:rsidRPr="007D6CB8">
        <w:rPr>
          <w:rFonts w:ascii="Times New Roman" w:hAnsi="Times New Roman" w:cs="Times New Roman"/>
          <w:sz w:val="28"/>
          <w:szCs w:val="28"/>
        </w:rPr>
        <w:t xml:space="preserve">, </w:t>
      </w:r>
      <w:proofErr w:type="spellStart"/>
      <w:r w:rsidRPr="007D6CB8">
        <w:rPr>
          <w:rFonts w:ascii="Times New Roman" w:hAnsi="Times New Roman" w:cs="Times New Roman"/>
          <w:sz w:val="28"/>
          <w:szCs w:val="28"/>
        </w:rPr>
        <w:t>Pavlo</w:t>
      </w:r>
      <w:proofErr w:type="spellEnd"/>
      <w:r w:rsidRPr="007D6CB8">
        <w:rPr>
          <w:rFonts w:ascii="Times New Roman" w:hAnsi="Times New Roman" w:cs="Times New Roman"/>
          <w:sz w:val="28"/>
          <w:szCs w:val="28"/>
        </w:rPr>
        <w:t xml:space="preserve">, et al. "Hand gesture recognition with 3D convolutional neural networks." Proceedings of the IEEE conference on computer vision and pattern recognition workshops. pp. 1-7, 2015. </w:t>
      </w:r>
    </w:p>
    <w:p w:rsidR="007D6CB8" w:rsidRPr="007D6CB8" w:rsidRDefault="007D6CB8" w:rsidP="007D6CB8">
      <w:pPr>
        <w:pStyle w:val="ListParagraph"/>
        <w:numPr>
          <w:ilvl w:val="0"/>
          <w:numId w:val="4"/>
        </w:numPr>
        <w:spacing w:line="360" w:lineRule="auto"/>
        <w:jc w:val="both"/>
        <w:rPr>
          <w:rFonts w:ascii="Times New Roman" w:hAnsi="Times New Roman" w:cs="Times New Roman"/>
          <w:b/>
          <w:sz w:val="28"/>
          <w:szCs w:val="28"/>
        </w:rPr>
      </w:pPr>
      <w:proofErr w:type="spellStart"/>
      <w:r w:rsidRPr="007D6CB8">
        <w:rPr>
          <w:rFonts w:ascii="Times New Roman" w:hAnsi="Times New Roman" w:cs="Times New Roman"/>
          <w:sz w:val="28"/>
          <w:szCs w:val="28"/>
        </w:rPr>
        <w:t>Molchanov</w:t>
      </w:r>
      <w:proofErr w:type="spellEnd"/>
      <w:r w:rsidRPr="007D6CB8">
        <w:rPr>
          <w:rFonts w:ascii="Times New Roman" w:hAnsi="Times New Roman" w:cs="Times New Roman"/>
          <w:sz w:val="28"/>
          <w:szCs w:val="28"/>
        </w:rPr>
        <w:t xml:space="preserve">, </w:t>
      </w:r>
      <w:proofErr w:type="spellStart"/>
      <w:r w:rsidRPr="007D6CB8">
        <w:rPr>
          <w:rFonts w:ascii="Times New Roman" w:hAnsi="Times New Roman" w:cs="Times New Roman"/>
          <w:sz w:val="28"/>
          <w:szCs w:val="28"/>
        </w:rPr>
        <w:t>Pavlo</w:t>
      </w:r>
      <w:proofErr w:type="spellEnd"/>
      <w:r w:rsidRPr="007D6CB8">
        <w:rPr>
          <w:rFonts w:ascii="Times New Roman" w:hAnsi="Times New Roman" w:cs="Times New Roman"/>
          <w:sz w:val="28"/>
          <w:szCs w:val="28"/>
        </w:rPr>
        <w:t>, et al. "Online detection and classification of dynamic hand gestures with recurrent 3d convolutional neural network." Proceedings of the IEEE Conference on Computer Vision and Pattern Recognition. pp. 4207-4215, 2016.</w:t>
      </w:r>
    </w:p>
    <w:p w:rsidR="007D6CB8" w:rsidRPr="007D6CB8" w:rsidRDefault="007D6CB8" w:rsidP="007D6CB8">
      <w:pPr>
        <w:pStyle w:val="ListParagraph"/>
        <w:numPr>
          <w:ilvl w:val="0"/>
          <w:numId w:val="4"/>
        </w:numPr>
        <w:spacing w:line="360" w:lineRule="auto"/>
        <w:jc w:val="both"/>
        <w:rPr>
          <w:rFonts w:ascii="Times New Roman" w:hAnsi="Times New Roman" w:cs="Times New Roman"/>
          <w:b/>
          <w:sz w:val="28"/>
          <w:szCs w:val="28"/>
        </w:rPr>
      </w:pPr>
      <w:proofErr w:type="spellStart"/>
      <w:r w:rsidRPr="007D6CB8">
        <w:rPr>
          <w:rFonts w:ascii="Times New Roman" w:hAnsi="Times New Roman" w:cs="Times New Roman"/>
          <w:sz w:val="28"/>
          <w:szCs w:val="28"/>
        </w:rPr>
        <w:t>Tolias</w:t>
      </w:r>
      <w:proofErr w:type="spellEnd"/>
      <w:r w:rsidRPr="007D6CB8">
        <w:rPr>
          <w:rFonts w:ascii="Times New Roman" w:hAnsi="Times New Roman" w:cs="Times New Roman"/>
          <w:sz w:val="28"/>
          <w:szCs w:val="28"/>
        </w:rPr>
        <w:t xml:space="preserve">, </w:t>
      </w:r>
      <w:proofErr w:type="spellStart"/>
      <w:r w:rsidRPr="007D6CB8">
        <w:rPr>
          <w:rFonts w:ascii="Times New Roman" w:hAnsi="Times New Roman" w:cs="Times New Roman"/>
          <w:sz w:val="28"/>
          <w:szCs w:val="28"/>
        </w:rPr>
        <w:t>Giorgos</w:t>
      </w:r>
      <w:proofErr w:type="spellEnd"/>
      <w:r w:rsidRPr="007D6CB8">
        <w:rPr>
          <w:rFonts w:ascii="Times New Roman" w:hAnsi="Times New Roman" w:cs="Times New Roman"/>
          <w:sz w:val="28"/>
          <w:szCs w:val="28"/>
        </w:rPr>
        <w:t xml:space="preserve">, Ronan </w:t>
      </w:r>
      <w:proofErr w:type="spellStart"/>
      <w:r w:rsidRPr="007D6CB8">
        <w:rPr>
          <w:rFonts w:ascii="Times New Roman" w:hAnsi="Times New Roman" w:cs="Times New Roman"/>
          <w:sz w:val="28"/>
          <w:szCs w:val="28"/>
        </w:rPr>
        <w:t>Sicre</w:t>
      </w:r>
      <w:proofErr w:type="spellEnd"/>
      <w:r w:rsidRPr="007D6CB8">
        <w:rPr>
          <w:rFonts w:ascii="Times New Roman" w:hAnsi="Times New Roman" w:cs="Times New Roman"/>
          <w:sz w:val="28"/>
          <w:szCs w:val="28"/>
        </w:rPr>
        <w:t xml:space="preserve">, and </w:t>
      </w:r>
      <w:proofErr w:type="spellStart"/>
      <w:r w:rsidRPr="007D6CB8">
        <w:rPr>
          <w:rFonts w:ascii="Times New Roman" w:hAnsi="Times New Roman" w:cs="Times New Roman"/>
          <w:sz w:val="28"/>
          <w:szCs w:val="28"/>
        </w:rPr>
        <w:t>Herve</w:t>
      </w:r>
      <w:proofErr w:type="spellEnd"/>
      <w:r w:rsidRPr="007D6CB8">
        <w:rPr>
          <w:rFonts w:ascii="Times New Roman" w:hAnsi="Times New Roman" w:cs="Times New Roman"/>
          <w:sz w:val="28"/>
          <w:szCs w:val="28"/>
        </w:rPr>
        <w:t xml:space="preserve"> </w:t>
      </w:r>
      <w:proofErr w:type="spellStart"/>
      <w:r w:rsidRPr="007D6CB8">
        <w:rPr>
          <w:rFonts w:ascii="Times New Roman" w:hAnsi="Times New Roman" w:cs="Times New Roman"/>
          <w:sz w:val="28"/>
          <w:szCs w:val="28"/>
        </w:rPr>
        <w:t>Jegou</w:t>
      </w:r>
      <w:proofErr w:type="spellEnd"/>
      <w:r w:rsidRPr="007D6CB8">
        <w:rPr>
          <w:rFonts w:ascii="Times New Roman" w:hAnsi="Times New Roman" w:cs="Times New Roman"/>
          <w:sz w:val="28"/>
          <w:szCs w:val="28"/>
        </w:rPr>
        <w:t xml:space="preserve">. "Particular object retrieval with integral max-pooling of CNN activations." </w:t>
      </w:r>
      <w:proofErr w:type="spellStart"/>
      <w:r w:rsidRPr="007D6CB8">
        <w:rPr>
          <w:rFonts w:ascii="Times New Roman" w:hAnsi="Times New Roman" w:cs="Times New Roman"/>
          <w:sz w:val="28"/>
          <w:szCs w:val="28"/>
        </w:rPr>
        <w:t>arXivpreprint</w:t>
      </w:r>
      <w:proofErr w:type="spellEnd"/>
      <w:r w:rsidRPr="007D6CB8">
        <w:rPr>
          <w:rFonts w:ascii="Times New Roman" w:hAnsi="Times New Roman" w:cs="Times New Roman"/>
          <w:sz w:val="28"/>
          <w:szCs w:val="28"/>
        </w:rPr>
        <w:t xml:space="preserve"> arXiv:1511.05879, 2015</w:t>
      </w:r>
    </w:p>
    <w:sectPr w:rsidR="007D6CB8" w:rsidRPr="007D6C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5331"/>
    <w:multiLevelType w:val="multilevel"/>
    <w:tmpl w:val="9C1EC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C86C39"/>
    <w:multiLevelType w:val="hybridMultilevel"/>
    <w:tmpl w:val="13340F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376055"/>
    <w:multiLevelType w:val="hybridMultilevel"/>
    <w:tmpl w:val="579686E8"/>
    <w:lvl w:ilvl="0" w:tplc="74BA81A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1473EC"/>
    <w:multiLevelType w:val="multilevel"/>
    <w:tmpl w:val="E430A0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B63"/>
    <w:rsid w:val="004931BA"/>
    <w:rsid w:val="007D6CB8"/>
    <w:rsid w:val="00801582"/>
    <w:rsid w:val="00D91584"/>
    <w:rsid w:val="00EE3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C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83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2021-09-30T05:41:00Z</dcterms:created>
  <dcterms:modified xsi:type="dcterms:W3CDTF">2021-10-01T04:33:00Z</dcterms:modified>
</cp:coreProperties>
</file>