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73E" w:rsidRPr="00F64416" w:rsidRDefault="00F64416" w:rsidP="00F64416">
      <w:pPr>
        <w:spacing w:line="360" w:lineRule="auto"/>
        <w:jc w:val="center"/>
        <w:rPr>
          <w:rFonts w:ascii="Times New Roman" w:hAnsi="Times New Roman" w:cs="Times New Roman"/>
          <w:b/>
          <w:sz w:val="28"/>
          <w:szCs w:val="28"/>
        </w:rPr>
      </w:pPr>
      <w:r w:rsidRPr="00F64416">
        <w:rPr>
          <w:rFonts w:ascii="Times New Roman" w:hAnsi="Times New Roman" w:cs="Times New Roman"/>
          <w:b/>
          <w:sz w:val="28"/>
          <w:szCs w:val="28"/>
        </w:rPr>
        <w:t>R</w:t>
      </w:r>
      <w:r w:rsidRPr="00F64416">
        <w:rPr>
          <w:rFonts w:ascii="Times New Roman" w:hAnsi="Times New Roman" w:cs="Times New Roman"/>
          <w:b/>
          <w:sz w:val="28"/>
          <w:szCs w:val="28"/>
          <w:vertAlign w:val="superscript"/>
        </w:rPr>
        <w:t>2</w:t>
      </w:r>
      <w:r w:rsidRPr="00F64416">
        <w:rPr>
          <w:rFonts w:ascii="Times New Roman" w:hAnsi="Times New Roman" w:cs="Times New Roman"/>
          <w:b/>
          <w:sz w:val="28"/>
          <w:szCs w:val="28"/>
        </w:rPr>
        <w:t xml:space="preserve"> -CNN FAST TINY OBJECT DETECTION IN LARGE-SCALE REMOTE SENSING IMAGES</w:t>
      </w:r>
    </w:p>
    <w:p w:rsidR="00216021" w:rsidRPr="00F64416" w:rsidRDefault="00216021" w:rsidP="00F64416">
      <w:pPr>
        <w:spacing w:line="360" w:lineRule="auto"/>
        <w:jc w:val="both"/>
        <w:rPr>
          <w:rFonts w:ascii="Times New Roman" w:hAnsi="Times New Roman" w:cs="Times New Roman"/>
          <w:b/>
          <w:sz w:val="28"/>
          <w:szCs w:val="28"/>
        </w:rPr>
      </w:pPr>
      <w:r w:rsidRPr="00F64416">
        <w:rPr>
          <w:rFonts w:ascii="Times New Roman" w:hAnsi="Times New Roman" w:cs="Times New Roman"/>
          <w:b/>
          <w:sz w:val="28"/>
          <w:szCs w:val="28"/>
        </w:rPr>
        <w:t>ABSTRACT</w:t>
      </w:r>
    </w:p>
    <w:p w:rsidR="00216021" w:rsidRPr="00F64416" w:rsidRDefault="00216021" w:rsidP="00F64416">
      <w:p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 xml:space="preserve">Recently, the convolutional neural network has brought impressive improvements for object detection. However, detecting tiny objects in large-scale remote sensing images still remains challenging. First, the extreme large input size makes the existing object detection solutions too slow for practical use. Second, the massive and complex backgrounds cause serious false alarms. Moreover, the ultra-tiny objects increase the difficulty of accurate detection. To tackle these problems, we propose a unified and self-reinforced network called remote sensing region-based convolutional neural network (R2-CNN), composing of backbone Tiny-Net, intermediate global attention block, and final classifier and detector. Tiny-Net is a lightweight residual structure, which enables fast and powerful features extraction from inputs. Global attention block is built upon Tiny-Net to inhibit false positives. Classifier is then used to predict the existence of target in each patch, and detector is followed to locate them accurately if available. The classifier and detector are mutually reinforced with end-to-end training, which further speed up the process and avoid false alarms. Effectiveness of R2-CNN is validated on hundreds of GF-1 images and GF-2 images that are 18 000×18 192 pixels, 2.0-m resolution, and 27 620 × 29 200 pixels, 0.8-m resolution, respectively. Specifically, we can process a GF-1 image in 29.4 s on Titian X just with single thread. According to our knowledge, no previous solution can detect the tiny object on such huge remote sensing images gracefully. We believe that it is a significant step toward practical real-time remote sensing systems. </w:t>
      </w:r>
    </w:p>
    <w:p w:rsidR="00F64416" w:rsidRDefault="00F64416">
      <w:pPr>
        <w:rPr>
          <w:rFonts w:ascii="Times New Roman" w:hAnsi="Times New Roman" w:cs="Times New Roman"/>
          <w:sz w:val="28"/>
          <w:szCs w:val="28"/>
        </w:rPr>
      </w:pPr>
      <w:r>
        <w:rPr>
          <w:rFonts w:ascii="Times New Roman" w:hAnsi="Times New Roman" w:cs="Times New Roman"/>
          <w:sz w:val="28"/>
          <w:szCs w:val="28"/>
        </w:rPr>
        <w:br w:type="page"/>
      </w:r>
    </w:p>
    <w:p w:rsidR="00216021" w:rsidRPr="00F64416" w:rsidRDefault="00216021" w:rsidP="00F64416">
      <w:pPr>
        <w:spacing w:line="360" w:lineRule="auto"/>
        <w:jc w:val="both"/>
        <w:rPr>
          <w:rFonts w:ascii="Times New Roman" w:hAnsi="Times New Roman" w:cs="Times New Roman"/>
          <w:b/>
          <w:sz w:val="28"/>
          <w:szCs w:val="28"/>
        </w:rPr>
      </w:pPr>
      <w:r w:rsidRPr="00F64416">
        <w:rPr>
          <w:rFonts w:ascii="Times New Roman" w:hAnsi="Times New Roman" w:cs="Times New Roman"/>
          <w:b/>
          <w:sz w:val="28"/>
          <w:szCs w:val="28"/>
        </w:rPr>
        <w:lastRenderedPageBreak/>
        <w:t>EXISTING SYSTEM</w:t>
      </w:r>
    </w:p>
    <w:p w:rsidR="00216021" w:rsidRPr="00F64416" w:rsidRDefault="000B5DA7" w:rsidP="00F64416">
      <w:p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 xml:space="preserve">Despite significant progress in object detection tasks, remote sensing image target detection is still challenging owing to complex backgrounds, large differences in target sizes, and uneven distribution of rotating objects. In this study, we consider model accuracy, inference speed, and detection of objects at any angle. We also propose a </w:t>
      </w:r>
      <w:proofErr w:type="spellStart"/>
      <w:r w:rsidRPr="00F64416">
        <w:rPr>
          <w:rFonts w:ascii="Times New Roman" w:hAnsi="Times New Roman" w:cs="Times New Roman"/>
          <w:sz w:val="28"/>
          <w:szCs w:val="28"/>
        </w:rPr>
        <w:t>RepVGG</w:t>
      </w:r>
      <w:proofErr w:type="spellEnd"/>
      <w:r w:rsidRPr="00F64416">
        <w:rPr>
          <w:rFonts w:ascii="Times New Roman" w:hAnsi="Times New Roman" w:cs="Times New Roman"/>
          <w:sz w:val="28"/>
          <w:szCs w:val="28"/>
        </w:rPr>
        <w:t xml:space="preserve">-YOLO network using an improved </w:t>
      </w:r>
      <w:proofErr w:type="spellStart"/>
      <w:r w:rsidRPr="00F64416">
        <w:rPr>
          <w:rFonts w:ascii="Times New Roman" w:hAnsi="Times New Roman" w:cs="Times New Roman"/>
          <w:sz w:val="28"/>
          <w:szCs w:val="28"/>
        </w:rPr>
        <w:t>RepVGG</w:t>
      </w:r>
      <w:proofErr w:type="spellEnd"/>
      <w:r w:rsidRPr="00F64416">
        <w:rPr>
          <w:rFonts w:ascii="Times New Roman" w:hAnsi="Times New Roman" w:cs="Times New Roman"/>
          <w:sz w:val="28"/>
          <w:szCs w:val="28"/>
        </w:rPr>
        <w:t xml:space="preserve"> model as the backbone feature extraction network, which performs the initial feature extraction from the input image and considers network training accuracy and inference speed. We use an improved feature pyramid network (FPN) and path aggregation network (</w:t>
      </w:r>
      <w:proofErr w:type="spellStart"/>
      <w:r w:rsidRPr="00F64416">
        <w:rPr>
          <w:rFonts w:ascii="Times New Roman" w:hAnsi="Times New Roman" w:cs="Times New Roman"/>
          <w:sz w:val="28"/>
          <w:szCs w:val="28"/>
        </w:rPr>
        <w:t>PANet</w:t>
      </w:r>
      <w:proofErr w:type="spellEnd"/>
      <w:r w:rsidRPr="00F64416">
        <w:rPr>
          <w:rFonts w:ascii="Times New Roman" w:hAnsi="Times New Roman" w:cs="Times New Roman"/>
          <w:sz w:val="28"/>
          <w:szCs w:val="28"/>
        </w:rPr>
        <w:t xml:space="preserve">) to reprocess feature output by the backbone network. The FPN and </w:t>
      </w:r>
      <w:proofErr w:type="spellStart"/>
      <w:r w:rsidRPr="00F64416">
        <w:rPr>
          <w:rFonts w:ascii="Times New Roman" w:hAnsi="Times New Roman" w:cs="Times New Roman"/>
          <w:sz w:val="28"/>
          <w:szCs w:val="28"/>
        </w:rPr>
        <w:t>PANet</w:t>
      </w:r>
      <w:proofErr w:type="spellEnd"/>
      <w:r w:rsidRPr="00F64416">
        <w:rPr>
          <w:rFonts w:ascii="Times New Roman" w:hAnsi="Times New Roman" w:cs="Times New Roman"/>
          <w:sz w:val="28"/>
          <w:szCs w:val="28"/>
        </w:rPr>
        <w:t xml:space="preserve"> module integrates feature maps of different layers, combines context information on multiple scales, accumulates multiple features, and strengthens feature information extraction. Finally, to maximize the detection accuracy of objects of all sizes, we use four target detection scales at the network output to enhance feature extraction from small remote sensing target pixels. To solve the angle problem of any object, we improved the loss function for classification using circular smooth label technology, turning the angle regression problem into a classification problem, and increasing the detection accuracy of objects at any angle. We conducted experiments on two public datasets, DOTA and HRSC2016. Our results show the proposed method performs better than previous methods.</w:t>
      </w:r>
    </w:p>
    <w:p w:rsidR="00F64416" w:rsidRPr="00F64416" w:rsidRDefault="00F64416" w:rsidP="00F64416">
      <w:pPr>
        <w:spacing w:line="360" w:lineRule="auto"/>
        <w:jc w:val="both"/>
        <w:rPr>
          <w:rFonts w:ascii="Times New Roman" w:hAnsi="Times New Roman" w:cs="Times New Roman"/>
          <w:b/>
          <w:sz w:val="28"/>
          <w:szCs w:val="28"/>
        </w:rPr>
      </w:pPr>
      <w:r w:rsidRPr="00F64416">
        <w:rPr>
          <w:rFonts w:ascii="Times New Roman" w:hAnsi="Times New Roman" w:cs="Times New Roman"/>
          <w:b/>
          <w:sz w:val="28"/>
          <w:szCs w:val="28"/>
        </w:rPr>
        <w:t>DISADVANTAGES</w:t>
      </w:r>
    </w:p>
    <w:p w:rsidR="00F64416" w:rsidRPr="00F64416" w:rsidRDefault="00F64416" w:rsidP="00F64416">
      <w:pPr>
        <w:pStyle w:val="ListParagraph"/>
        <w:numPr>
          <w:ilvl w:val="0"/>
          <w:numId w:val="1"/>
        </w:num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Low detection Precision</w:t>
      </w:r>
    </w:p>
    <w:p w:rsidR="00F64416" w:rsidRPr="00F64416" w:rsidRDefault="00F64416" w:rsidP="00F64416">
      <w:pPr>
        <w:pStyle w:val="ListParagraph"/>
        <w:numPr>
          <w:ilvl w:val="0"/>
          <w:numId w:val="1"/>
        </w:num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Locate objects with horizontal bounding box</w:t>
      </w:r>
    </w:p>
    <w:p w:rsidR="00F64416" w:rsidRPr="00F64416" w:rsidRDefault="00F64416" w:rsidP="00F64416">
      <w:pPr>
        <w:pStyle w:val="ListParagraph"/>
        <w:numPr>
          <w:ilvl w:val="0"/>
          <w:numId w:val="1"/>
        </w:num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Poor results for small and dense objects</w:t>
      </w:r>
    </w:p>
    <w:p w:rsidR="00516015" w:rsidRPr="00F64416" w:rsidRDefault="00516015" w:rsidP="00F64416">
      <w:pPr>
        <w:spacing w:line="360" w:lineRule="auto"/>
        <w:jc w:val="both"/>
        <w:rPr>
          <w:rFonts w:ascii="Times New Roman" w:hAnsi="Times New Roman" w:cs="Times New Roman"/>
          <w:sz w:val="28"/>
          <w:szCs w:val="28"/>
        </w:rPr>
      </w:pPr>
    </w:p>
    <w:p w:rsidR="00516015" w:rsidRPr="00F64416" w:rsidRDefault="00516015" w:rsidP="00F64416">
      <w:pPr>
        <w:spacing w:line="360" w:lineRule="auto"/>
        <w:jc w:val="both"/>
        <w:rPr>
          <w:rFonts w:ascii="Times New Roman" w:hAnsi="Times New Roman" w:cs="Times New Roman"/>
          <w:b/>
          <w:sz w:val="28"/>
          <w:szCs w:val="28"/>
        </w:rPr>
      </w:pPr>
    </w:p>
    <w:p w:rsidR="00CC5087" w:rsidRPr="00F64416" w:rsidRDefault="00CC5087" w:rsidP="00F64416">
      <w:pPr>
        <w:spacing w:line="360" w:lineRule="auto"/>
        <w:jc w:val="both"/>
        <w:rPr>
          <w:rFonts w:ascii="Times New Roman" w:hAnsi="Times New Roman" w:cs="Times New Roman"/>
          <w:b/>
          <w:sz w:val="28"/>
          <w:szCs w:val="28"/>
        </w:rPr>
      </w:pPr>
      <w:r w:rsidRPr="00F64416">
        <w:rPr>
          <w:rFonts w:ascii="Times New Roman" w:hAnsi="Times New Roman" w:cs="Times New Roman"/>
          <w:b/>
          <w:sz w:val="28"/>
          <w:szCs w:val="28"/>
        </w:rPr>
        <w:t>PROPOSED SYSTEM</w:t>
      </w:r>
    </w:p>
    <w:p w:rsidR="00CC5087" w:rsidRPr="00F64416" w:rsidRDefault="00CC5087" w:rsidP="00F64416">
      <w:p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We proposed R2-CNN, a unified and self-reinforced convolutional</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neural network under the end-to-end training framework,</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which joint the classifier and detector elegantly. The</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lightweight backbone Tiny-Net extracts the powerful features</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from inputs quickly, and the intermediate global attention</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block enlarges the receptive field to inhibit false positives.</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The classifier first predicts the existence of detection target</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in the current patch, and the specifically designed detector is</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followed to locate them accurately if available. The high recall</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and precision in GF-1 and GF-2 validate the effectiveness</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of our network. Specifically, we can process a GF-1 image</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in 29.4 s on Titian X just with single thread. All those experiments</w:t>
      </w:r>
      <w:r w:rsidR="00516015" w:rsidRPr="00F64416">
        <w:rPr>
          <w:rFonts w:ascii="Times New Roman" w:hAnsi="Times New Roman" w:cs="Times New Roman"/>
          <w:sz w:val="28"/>
          <w:szCs w:val="28"/>
        </w:rPr>
        <w:t xml:space="preserve"> </w:t>
      </w:r>
      <w:r w:rsidRPr="00F64416">
        <w:rPr>
          <w:rFonts w:ascii="Times New Roman" w:hAnsi="Times New Roman" w:cs="Times New Roman"/>
          <w:sz w:val="28"/>
          <w:szCs w:val="28"/>
        </w:rPr>
        <w:t xml:space="preserve">prove that our R2-CNN is efficient in </w:t>
      </w:r>
      <w:r w:rsidR="00516015" w:rsidRPr="00F64416">
        <w:rPr>
          <w:rFonts w:ascii="Times New Roman" w:hAnsi="Times New Roman" w:cs="Times New Roman"/>
          <w:sz w:val="28"/>
          <w:szCs w:val="28"/>
        </w:rPr>
        <w:t xml:space="preserve">computation </w:t>
      </w:r>
      <w:r w:rsidRPr="00F64416">
        <w:rPr>
          <w:rFonts w:ascii="Times New Roman" w:hAnsi="Times New Roman" w:cs="Times New Roman"/>
          <w:sz w:val="28"/>
          <w:szCs w:val="28"/>
        </w:rPr>
        <w:t>and memory consumption, robust</w:t>
      </w:r>
      <w:r w:rsidR="00516015" w:rsidRPr="00F64416">
        <w:rPr>
          <w:rFonts w:ascii="Times New Roman" w:hAnsi="Times New Roman" w:cs="Times New Roman"/>
          <w:sz w:val="28"/>
          <w:szCs w:val="28"/>
        </w:rPr>
        <w:t xml:space="preserve"> to false positives, and strong </w:t>
      </w:r>
      <w:r w:rsidRPr="00F64416">
        <w:rPr>
          <w:rFonts w:ascii="Times New Roman" w:hAnsi="Times New Roman" w:cs="Times New Roman"/>
          <w:sz w:val="28"/>
          <w:szCs w:val="28"/>
        </w:rPr>
        <w:t>to detect tiny objects.</w:t>
      </w:r>
    </w:p>
    <w:p w:rsidR="00F64416" w:rsidRPr="00F64416" w:rsidRDefault="00F64416" w:rsidP="00F64416">
      <w:pPr>
        <w:spacing w:line="360" w:lineRule="auto"/>
        <w:jc w:val="both"/>
        <w:rPr>
          <w:rFonts w:ascii="Times New Roman" w:hAnsi="Times New Roman" w:cs="Times New Roman"/>
          <w:b/>
          <w:sz w:val="28"/>
          <w:szCs w:val="28"/>
        </w:rPr>
      </w:pPr>
      <w:r w:rsidRPr="00F64416">
        <w:rPr>
          <w:rFonts w:ascii="Times New Roman" w:hAnsi="Times New Roman" w:cs="Times New Roman"/>
          <w:b/>
          <w:sz w:val="28"/>
          <w:szCs w:val="28"/>
        </w:rPr>
        <w:t>ADVANTAGES</w:t>
      </w:r>
    </w:p>
    <w:p w:rsidR="00F64416" w:rsidRPr="00F64416" w:rsidRDefault="00F64416" w:rsidP="00F64416">
      <w:pPr>
        <w:pStyle w:val="ListParagraph"/>
        <w:numPr>
          <w:ilvl w:val="0"/>
          <w:numId w:val="2"/>
        </w:numPr>
        <w:spacing w:line="360" w:lineRule="auto"/>
        <w:jc w:val="both"/>
        <w:rPr>
          <w:rFonts w:ascii="Times New Roman" w:hAnsi="Times New Roman" w:cs="Times New Roman"/>
          <w:sz w:val="28"/>
          <w:szCs w:val="28"/>
          <w:shd w:val="clear" w:color="auto" w:fill="FFFFFF"/>
        </w:rPr>
      </w:pPr>
      <w:r w:rsidRPr="00F64416">
        <w:rPr>
          <w:rFonts w:ascii="Times New Roman" w:hAnsi="Times New Roman" w:cs="Times New Roman"/>
          <w:bCs/>
          <w:sz w:val="28"/>
          <w:szCs w:val="28"/>
          <w:shd w:val="clear" w:color="auto" w:fill="FFFFFF"/>
        </w:rPr>
        <w:t>L</w:t>
      </w:r>
      <w:r w:rsidRPr="00F64416">
        <w:rPr>
          <w:rFonts w:ascii="Times New Roman" w:hAnsi="Times New Roman" w:cs="Times New Roman"/>
          <w:bCs/>
          <w:sz w:val="28"/>
          <w:szCs w:val="28"/>
          <w:shd w:val="clear" w:color="auto" w:fill="FFFFFF"/>
        </w:rPr>
        <w:t>ittle dependence on pre processing</w:t>
      </w:r>
    </w:p>
    <w:p w:rsidR="00F64416" w:rsidRPr="00F64416" w:rsidRDefault="00F64416" w:rsidP="00F64416">
      <w:pPr>
        <w:pStyle w:val="ListParagraph"/>
        <w:numPr>
          <w:ilvl w:val="0"/>
          <w:numId w:val="2"/>
        </w:numPr>
        <w:spacing w:line="360" w:lineRule="auto"/>
        <w:jc w:val="both"/>
        <w:rPr>
          <w:rFonts w:ascii="Times New Roman" w:hAnsi="Times New Roman" w:cs="Times New Roman"/>
          <w:sz w:val="28"/>
          <w:szCs w:val="28"/>
          <w:shd w:val="clear" w:color="auto" w:fill="FFFFFF"/>
        </w:rPr>
      </w:pPr>
      <w:r w:rsidRPr="00F64416">
        <w:rPr>
          <w:rFonts w:ascii="Times New Roman" w:hAnsi="Times New Roman" w:cs="Times New Roman"/>
          <w:sz w:val="28"/>
          <w:szCs w:val="28"/>
          <w:shd w:val="clear" w:color="auto" w:fill="FFFFFF"/>
        </w:rPr>
        <w:t>De</w:t>
      </w:r>
      <w:r w:rsidRPr="00F64416">
        <w:rPr>
          <w:rFonts w:ascii="Times New Roman" w:hAnsi="Times New Roman" w:cs="Times New Roman"/>
          <w:sz w:val="28"/>
          <w:szCs w:val="28"/>
          <w:shd w:val="clear" w:color="auto" w:fill="FFFFFF"/>
        </w:rPr>
        <w:t xml:space="preserve">creasing the needs of human effort developing its functionalities. </w:t>
      </w:r>
    </w:p>
    <w:p w:rsidR="00F64416" w:rsidRPr="00F64416" w:rsidRDefault="00F64416" w:rsidP="00F64416">
      <w:pPr>
        <w:pStyle w:val="ListParagraph"/>
        <w:numPr>
          <w:ilvl w:val="0"/>
          <w:numId w:val="2"/>
        </w:numPr>
        <w:spacing w:line="360" w:lineRule="auto"/>
        <w:jc w:val="both"/>
        <w:rPr>
          <w:rFonts w:ascii="Times New Roman" w:hAnsi="Times New Roman" w:cs="Times New Roman"/>
          <w:sz w:val="28"/>
          <w:szCs w:val="28"/>
          <w:shd w:val="clear" w:color="auto" w:fill="FFFFFF"/>
        </w:rPr>
      </w:pPr>
      <w:r w:rsidRPr="00F64416">
        <w:rPr>
          <w:rFonts w:ascii="Times New Roman" w:hAnsi="Times New Roman" w:cs="Times New Roman"/>
          <w:sz w:val="28"/>
          <w:szCs w:val="28"/>
          <w:shd w:val="clear" w:color="auto" w:fill="FFFFFF"/>
        </w:rPr>
        <w:t>It is easy to understand and fast to implement.</w:t>
      </w:r>
    </w:p>
    <w:p w:rsidR="00F64416" w:rsidRPr="00F64416" w:rsidRDefault="00F64416" w:rsidP="00F64416">
      <w:pPr>
        <w:pStyle w:val="ListParagraph"/>
        <w:numPr>
          <w:ilvl w:val="0"/>
          <w:numId w:val="2"/>
        </w:numPr>
        <w:spacing w:line="360" w:lineRule="auto"/>
        <w:jc w:val="both"/>
        <w:rPr>
          <w:rFonts w:ascii="Times New Roman" w:hAnsi="Times New Roman" w:cs="Times New Roman"/>
          <w:sz w:val="28"/>
          <w:szCs w:val="28"/>
        </w:rPr>
      </w:pPr>
      <w:r w:rsidRPr="00F64416">
        <w:rPr>
          <w:rFonts w:ascii="Times New Roman" w:hAnsi="Times New Roman" w:cs="Times New Roman"/>
          <w:sz w:val="28"/>
          <w:szCs w:val="28"/>
          <w:shd w:val="clear" w:color="auto" w:fill="FFFFFF"/>
        </w:rPr>
        <w:t>It has the</w:t>
      </w:r>
      <w:r w:rsidRPr="00F64416">
        <w:rPr>
          <w:rFonts w:ascii="Times New Roman" w:hAnsi="Times New Roman" w:cs="Times New Roman"/>
          <w:sz w:val="28"/>
          <w:szCs w:val="28"/>
          <w:shd w:val="clear" w:color="auto" w:fill="FFFFFF"/>
        </w:rPr>
        <w:t xml:space="preserve"> highest accuracy among all alg</w:t>
      </w:r>
      <w:r w:rsidRPr="00F64416">
        <w:rPr>
          <w:rFonts w:ascii="Times New Roman" w:hAnsi="Times New Roman" w:cs="Times New Roman"/>
          <w:sz w:val="28"/>
          <w:szCs w:val="28"/>
          <w:shd w:val="clear" w:color="auto" w:fill="FFFFFF"/>
        </w:rPr>
        <w:t>orit</w:t>
      </w:r>
      <w:r w:rsidRPr="00F64416">
        <w:rPr>
          <w:rFonts w:ascii="Times New Roman" w:hAnsi="Times New Roman" w:cs="Times New Roman"/>
          <w:sz w:val="28"/>
          <w:szCs w:val="28"/>
          <w:shd w:val="clear" w:color="auto" w:fill="FFFFFF"/>
        </w:rPr>
        <w:t>h</w:t>
      </w:r>
      <w:r w:rsidRPr="00F64416">
        <w:rPr>
          <w:rFonts w:ascii="Times New Roman" w:hAnsi="Times New Roman" w:cs="Times New Roman"/>
          <w:sz w:val="28"/>
          <w:szCs w:val="28"/>
          <w:shd w:val="clear" w:color="auto" w:fill="FFFFFF"/>
        </w:rPr>
        <w:t>ms that predicts images.</w:t>
      </w:r>
    </w:p>
    <w:p w:rsidR="00F64416" w:rsidRDefault="00F64416">
      <w:pPr>
        <w:rPr>
          <w:rFonts w:ascii="Times New Roman" w:hAnsi="Times New Roman" w:cs="Times New Roman"/>
          <w:sz w:val="28"/>
          <w:szCs w:val="28"/>
        </w:rPr>
      </w:pPr>
      <w:r>
        <w:rPr>
          <w:rFonts w:ascii="Times New Roman" w:hAnsi="Times New Roman" w:cs="Times New Roman"/>
          <w:sz w:val="28"/>
          <w:szCs w:val="28"/>
        </w:rPr>
        <w:br w:type="page"/>
      </w:r>
    </w:p>
    <w:p w:rsidR="00F64416" w:rsidRDefault="00F64416" w:rsidP="00F64416">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F64416" w:rsidRPr="002353FE" w:rsidRDefault="00F64416" w:rsidP="00F64416">
      <w:pPr>
        <w:autoSpaceDE w:val="0"/>
        <w:autoSpaceDN w:val="0"/>
        <w:adjustRightInd w:val="0"/>
        <w:spacing w:after="0" w:line="360" w:lineRule="auto"/>
        <w:jc w:val="both"/>
        <w:rPr>
          <w:rFonts w:ascii="Times New Roman" w:hAnsi="Times New Roman" w:cs="Times New Roman"/>
          <w:b/>
          <w:bCs/>
          <w:sz w:val="32"/>
          <w:szCs w:val="28"/>
        </w:rPr>
      </w:pPr>
    </w:p>
    <w:p w:rsidR="00F64416" w:rsidRPr="002353FE" w:rsidRDefault="00F64416" w:rsidP="00F64416">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F64416" w:rsidRPr="002353FE"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F64416" w:rsidRPr="002353FE"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F64416" w:rsidRPr="002353FE" w:rsidRDefault="00F64416" w:rsidP="00F64416">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F64416" w:rsidRPr="002353FE"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F64416" w:rsidRPr="002353FE"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F64416" w:rsidRPr="002353FE"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F64416"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F64416" w:rsidRPr="002353FE" w:rsidRDefault="00F64416" w:rsidP="00F64416">
      <w:pPr>
        <w:spacing w:line="360" w:lineRule="auto"/>
        <w:ind w:left="720"/>
        <w:contextualSpacing/>
        <w:jc w:val="both"/>
        <w:rPr>
          <w:rFonts w:ascii="Times New Roman" w:hAnsi="Times New Roman" w:cs="Times New Roman"/>
          <w:sz w:val="28"/>
          <w:szCs w:val="28"/>
        </w:rPr>
      </w:pPr>
    </w:p>
    <w:p w:rsidR="00F64416" w:rsidRPr="002353FE" w:rsidRDefault="00F64416" w:rsidP="00F64416">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F64416" w:rsidRPr="002353FE"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F64416" w:rsidRPr="002353FE"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F64416" w:rsidRPr="002353FE" w:rsidRDefault="00F64416" w:rsidP="00F64416">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F64416" w:rsidRPr="00050E42" w:rsidRDefault="00F64416" w:rsidP="00F64416">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F64416" w:rsidRDefault="00F64416">
      <w:pPr>
        <w:rPr>
          <w:rFonts w:ascii="Times New Roman" w:hAnsi="Times New Roman" w:cs="Times New Roman"/>
          <w:sz w:val="28"/>
          <w:szCs w:val="28"/>
        </w:rPr>
      </w:pPr>
      <w:r>
        <w:rPr>
          <w:rFonts w:ascii="Times New Roman" w:hAnsi="Times New Roman" w:cs="Times New Roman"/>
          <w:sz w:val="28"/>
          <w:szCs w:val="28"/>
        </w:rPr>
        <w:br w:type="page"/>
      </w:r>
    </w:p>
    <w:p w:rsidR="00F64416" w:rsidRDefault="00F64416" w:rsidP="00F64416">
      <w:pPr>
        <w:spacing w:line="360" w:lineRule="auto"/>
        <w:jc w:val="both"/>
        <w:rPr>
          <w:rFonts w:ascii="Times New Roman" w:hAnsi="Times New Roman" w:cs="Times New Roman"/>
          <w:b/>
          <w:sz w:val="28"/>
          <w:szCs w:val="28"/>
        </w:rPr>
      </w:pPr>
      <w:r w:rsidRPr="00F64416">
        <w:rPr>
          <w:rFonts w:ascii="Times New Roman" w:hAnsi="Times New Roman" w:cs="Times New Roman"/>
          <w:b/>
          <w:sz w:val="28"/>
          <w:szCs w:val="28"/>
        </w:rPr>
        <w:lastRenderedPageBreak/>
        <w:t>REFERENCES</w:t>
      </w:r>
    </w:p>
    <w:p w:rsidR="00F64416" w:rsidRDefault="00F64416" w:rsidP="00F64416">
      <w:pPr>
        <w:pStyle w:val="ListParagraph"/>
        <w:numPr>
          <w:ilvl w:val="0"/>
          <w:numId w:val="3"/>
        </w:num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 xml:space="preserve"> J. Han, D. Zhang, G. Cheng, L. </w:t>
      </w:r>
      <w:proofErr w:type="spellStart"/>
      <w:r w:rsidRPr="00F64416">
        <w:rPr>
          <w:rFonts w:ascii="Times New Roman" w:hAnsi="Times New Roman" w:cs="Times New Roman"/>
          <w:sz w:val="28"/>
          <w:szCs w:val="28"/>
        </w:rPr>
        <w:t>Guo</w:t>
      </w:r>
      <w:proofErr w:type="spellEnd"/>
      <w:r w:rsidRPr="00F64416">
        <w:rPr>
          <w:rFonts w:ascii="Times New Roman" w:hAnsi="Times New Roman" w:cs="Times New Roman"/>
          <w:sz w:val="28"/>
          <w:szCs w:val="28"/>
        </w:rPr>
        <w:t>, a</w:t>
      </w:r>
      <w:r w:rsidRPr="00F64416">
        <w:rPr>
          <w:rFonts w:ascii="Times New Roman" w:hAnsi="Times New Roman" w:cs="Times New Roman"/>
          <w:sz w:val="28"/>
          <w:szCs w:val="28"/>
        </w:rPr>
        <w:t xml:space="preserve">nd J. </w:t>
      </w:r>
      <w:proofErr w:type="spellStart"/>
      <w:r w:rsidRPr="00F64416">
        <w:rPr>
          <w:rFonts w:ascii="Times New Roman" w:hAnsi="Times New Roman" w:cs="Times New Roman"/>
          <w:sz w:val="28"/>
          <w:szCs w:val="28"/>
        </w:rPr>
        <w:t>Ren</w:t>
      </w:r>
      <w:proofErr w:type="spellEnd"/>
      <w:r w:rsidRPr="00F64416">
        <w:rPr>
          <w:rFonts w:ascii="Times New Roman" w:hAnsi="Times New Roman" w:cs="Times New Roman"/>
          <w:sz w:val="28"/>
          <w:szCs w:val="28"/>
        </w:rPr>
        <w:t xml:space="preserve">, “Object detection in </w:t>
      </w:r>
      <w:r w:rsidRPr="00F64416">
        <w:rPr>
          <w:rFonts w:ascii="Times New Roman" w:hAnsi="Times New Roman" w:cs="Times New Roman"/>
          <w:sz w:val="28"/>
          <w:szCs w:val="28"/>
        </w:rPr>
        <w:t>optical remote sensing images based on weakly supervised learning and</w:t>
      </w:r>
      <w:r w:rsidRPr="00F64416">
        <w:rPr>
          <w:rFonts w:ascii="Times New Roman" w:hAnsi="Times New Roman" w:cs="Times New Roman"/>
          <w:sz w:val="28"/>
          <w:szCs w:val="28"/>
        </w:rPr>
        <w:t xml:space="preserve"> </w:t>
      </w:r>
      <w:r w:rsidRPr="00F64416">
        <w:rPr>
          <w:rFonts w:ascii="Times New Roman" w:hAnsi="Times New Roman" w:cs="Times New Roman"/>
          <w:sz w:val="28"/>
          <w:szCs w:val="28"/>
        </w:rPr>
        <w:t xml:space="preserve">high-level feature learning,” IEEE Trans. </w:t>
      </w:r>
      <w:proofErr w:type="spellStart"/>
      <w:r w:rsidRPr="00F64416">
        <w:rPr>
          <w:rFonts w:ascii="Times New Roman" w:hAnsi="Times New Roman" w:cs="Times New Roman"/>
          <w:sz w:val="28"/>
          <w:szCs w:val="28"/>
        </w:rPr>
        <w:t>Geosci</w:t>
      </w:r>
      <w:proofErr w:type="spellEnd"/>
      <w:r w:rsidRPr="00F64416">
        <w:rPr>
          <w:rFonts w:ascii="Times New Roman" w:hAnsi="Times New Roman" w:cs="Times New Roman"/>
          <w:sz w:val="28"/>
          <w:szCs w:val="28"/>
        </w:rPr>
        <w:t>. Remote Sens., vol. 53,</w:t>
      </w:r>
      <w:r w:rsidRPr="00F64416">
        <w:rPr>
          <w:rFonts w:ascii="Times New Roman" w:hAnsi="Times New Roman" w:cs="Times New Roman"/>
          <w:sz w:val="28"/>
          <w:szCs w:val="28"/>
        </w:rPr>
        <w:t xml:space="preserve"> </w:t>
      </w:r>
      <w:r w:rsidRPr="00F64416">
        <w:rPr>
          <w:rFonts w:ascii="Times New Roman" w:hAnsi="Times New Roman" w:cs="Times New Roman"/>
          <w:sz w:val="28"/>
          <w:szCs w:val="28"/>
        </w:rPr>
        <w:t>n</w:t>
      </w:r>
      <w:r w:rsidRPr="00F64416">
        <w:rPr>
          <w:rFonts w:ascii="Times New Roman" w:hAnsi="Times New Roman" w:cs="Times New Roman"/>
          <w:sz w:val="28"/>
          <w:szCs w:val="28"/>
        </w:rPr>
        <w:t xml:space="preserve">o. 6, pp. 3325–3337, Jun. 2015. </w:t>
      </w:r>
    </w:p>
    <w:p w:rsidR="00F64416" w:rsidRDefault="00F64416" w:rsidP="00F64416">
      <w:pPr>
        <w:pStyle w:val="ListParagraph"/>
        <w:numPr>
          <w:ilvl w:val="0"/>
          <w:numId w:val="3"/>
        </w:num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Y. Long, Y. Gong, Z. Xiao, and Q. Liu, “Accurate object localization in</w:t>
      </w:r>
      <w:r w:rsidRPr="00F64416">
        <w:rPr>
          <w:rFonts w:ascii="Times New Roman" w:hAnsi="Times New Roman" w:cs="Times New Roman"/>
          <w:sz w:val="28"/>
          <w:szCs w:val="28"/>
        </w:rPr>
        <w:t xml:space="preserve"> </w:t>
      </w:r>
      <w:r w:rsidRPr="00F64416">
        <w:rPr>
          <w:rFonts w:ascii="Times New Roman" w:hAnsi="Times New Roman" w:cs="Times New Roman"/>
          <w:sz w:val="28"/>
          <w:szCs w:val="28"/>
        </w:rPr>
        <w:t>remote sensing images based on convo</w:t>
      </w:r>
      <w:r w:rsidRPr="00F64416">
        <w:rPr>
          <w:rFonts w:ascii="Times New Roman" w:hAnsi="Times New Roman" w:cs="Times New Roman"/>
          <w:sz w:val="28"/>
          <w:szCs w:val="28"/>
        </w:rPr>
        <w:t xml:space="preserve">lutional neural networks,” IEEE </w:t>
      </w:r>
      <w:r w:rsidRPr="00F64416">
        <w:rPr>
          <w:rFonts w:ascii="Times New Roman" w:hAnsi="Times New Roman" w:cs="Times New Roman"/>
          <w:sz w:val="28"/>
          <w:szCs w:val="28"/>
        </w:rPr>
        <w:t xml:space="preserve">Trans. </w:t>
      </w:r>
      <w:proofErr w:type="spellStart"/>
      <w:r w:rsidRPr="00F64416">
        <w:rPr>
          <w:rFonts w:ascii="Times New Roman" w:hAnsi="Times New Roman" w:cs="Times New Roman"/>
          <w:sz w:val="28"/>
          <w:szCs w:val="28"/>
        </w:rPr>
        <w:t>Geosci</w:t>
      </w:r>
      <w:proofErr w:type="spellEnd"/>
      <w:r w:rsidRPr="00F64416">
        <w:rPr>
          <w:rFonts w:ascii="Times New Roman" w:hAnsi="Times New Roman" w:cs="Times New Roman"/>
          <w:sz w:val="28"/>
          <w:szCs w:val="28"/>
        </w:rPr>
        <w:t>. Remote Sens., vol. 55, no. 5, pp. 2486–2498, May 2017.</w:t>
      </w:r>
      <w:r w:rsidRPr="00F64416">
        <w:rPr>
          <w:rFonts w:ascii="Times New Roman" w:hAnsi="Times New Roman" w:cs="Times New Roman"/>
          <w:sz w:val="28"/>
          <w:szCs w:val="28"/>
        </w:rPr>
        <w:t xml:space="preserve"> </w:t>
      </w:r>
    </w:p>
    <w:p w:rsidR="00F64416" w:rsidRDefault="00F64416" w:rsidP="00F64416">
      <w:pPr>
        <w:pStyle w:val="ListParagraph"/>
        <w:numPr>
          <w:ilvl w:val="0"/>
          <w:numId w:val="3"/>
        </w:num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 xml:space="preserve">X. </w:t>
      </w:r>
      <w:proofErr w:type="spellStart"/>
      <w:r w:rsidRPr="00F64416">
        <w:rPr>
          <w:rFonts w:ascii="Times New Roman" w:hAnsi="Times New Roman" w:cs="Times New Roman"/>
          <w:sz w:val="28"/>
          <w:szCs w:val="28"/>
        </w:rPr>
        <w:t>Bai</w:t>
      </w:r>
      <w:proofErr w:type="spellEnd"/>
      <w:r w:rsidRPr="00F64416">
        <w:rPr>
          <w:rFonts w:ascii="Times New Roman" w:hAnsi="Times New Roman" w:cs="Times New Roman"/>
          <w:sz w:val="28"/>
          <w:szCs w:val="28"/>
        </w:rPr>
        <w:t>, H. Zhang, and J. Zhou, “VHR object detection based on</w:t>
      </w:r>
      <w:r w:rsidRPr="00F64416">
        <w:rPr>
          <w:rFonts w:ascii="Times New Roman" w:hAnsi="Times New Roman" w:cs="Times New Roman"/>
          <w:sz w:val="28"/>
          <w:szCs w:val="28"/>
        </w:rPr>
        <w:t xml:space="preserve"> </w:t>
      </w:r>
      <w:r w:rsidRPr="00F64416">
        <w:rPr>
          <w:rFonts w:ascii="Times New Roman" w:hAnsi="Times New Roman" w:cs="Times New Roman"/>
          <w:sz w:val="28"/>
          <w:szCs w:val="28"/>
        </w:rPr>
        <w:t xml:space="preserve">structural feature extraction and query expansion,” IEEE Trans. </w:t>
      </w:r>
      <w:proofErr w:type="spellStart"/>
      <w:r w:rsidRPr="00F64416">
        <w:rPr>
          <w:rFonts w:ascii="Times New Roman" w:hAnsi="Times New Roman" w:cs="Times New Roman"/>
          <w:sz w:val="28"/>
          <w:szCs w:val="28"/>
        </w:rPr>
        <w:t>Geosci</w:t>
      </w:r>
      <w:proofErr w:type="spellEnd"/>
      <w:r w:rsidRPr="00F64416">
        <w:rPr>
          <w:rFonts w:ascii="Times New Roman" w:hAnsi="Times New Roman" w:cs="Times New Roman"/>
          <w:sz w:val="28"/>
          <w:szCs w:val="28"/>
        </w:rPr>
        <w:t>.</w:t>
      </w:r>
      <w:r w:rsidRPr="00F64416">
        <w:rPr>
          <w:rFonts w:ascii="Times New Roman" w:hAnsi="Times New Roman" w:cs="Times New Roman"/>
          <w:sz w:val="28"/>
          <w:szCs w:val="28"/>
        </w:rPr>
        <w:t xml:space="preserve"> </w:t>
      </w:r>
      <w:r w:rsidRPr="00F64416">
        <w:rPr>
          <w:rFonts w:ascii="Times New Roman" w:hAnsi="Times New Roman" w:cs="Times New Roman"/>
          <w:sz w:val="28"/>
          <w:szCs w:val="28"/>
        </w:rPr>
        <w:t>Remote Sens., vol. 52, no. 10, pp. 6508–6520, Oct. 2014.</w:t>
      </w:r>
      <w:r w:rsidRPr="00F64416">
        <w:rPr>
          <w:rFonts w:ascii="Times New Roman" w:hAnsi="Times New Roman" w:cs="Times New Roman"/>
          <w:sz w:val="28"/>
          <w:szCs w:val="28"/>
        </w:rPr>
        <w:t xml:space="preserve"> </w:t>
      </w:r>
    </w:p>
    <w:p w:rsidR="00F64416" w:rsidRDefault="00F64416" w:rsidP="00F64416">
      <w:pPr>
        <w:pStyle w:val="ListParagraph"/>
        <w:numPr>
          <w:ilvl w:val="0"/>
          <w:numId w:val="3"/>
        </w:numPr>
        <w:spacing w:line="360" w:lineRule="auto"/>
        <w:jc w:val="both"/>
        <w:rPr>
          <w:rFonts w:ascii="Times New Roman" w:hAnsi="Times New Roman" w:cs="Times New Roman"/>
          <w:sz w:val="28"/>
          <w:szCs w:val="28"/>
        </w:rPr>
      </w:pPr>
      <w:r w:rsidRPr="00F64416">
        <w:rPr>
          <w:rFonts w:ascii="Times New Roman" w:hAnsi="Times New Roman" w:cs="Times New Roman"/>
          <w:sz w:val="28"/>
          <w:szCs w:val="28"/>
        </w:rPr>
        <w:t xml:space="preserve">F. Zhang, B. Du, L. Zhang, and M. </w:t>
      </w:r>
      <w:proofErr w:type="spellStart"/>
      <w:r w:rsidRPr="00F64416">
        <w:rPr>
          <w:rFonts w:ascii="Times New Roman" w:hAnsi="Times New Roman" w:cs="Times New Roman"/>
          <w:sz w:val="28"/>
          <w:szCs w:val="28"/>
        </w:rPr>
        <w:t>Xu</w:t>
      </w:r>
      <w:proofErr w:type="spellEnd"/>
      <w:r w:rsidRPr="00F64416">
        <w:rPr>
          <w:rFonts w:ascii="Times New Roman" w:hAnsi="Times New Roman" w:cs="Times New Roman"/>
          <w:sz w:val="28"/>
          <w:szCs w:val="28"/>
        </w:rPr>
        <w:t>, “Weakly supervised learning</w:t>
      </w:r>
      <w:r w:rsidRPr="00F64416">
        <w:rPr>
          <w:rFonts w:ascii="Times New Roman" w:hAnsi="Times New Roman" w:cs="Times New Roman"/>
          <w:sz w:val="28"/>
          <w:szCs w:val="28"/>
        </w:rPr>
        <w:t xml:space="preserve"> </w:t>
      </w:r>
      <w:r w:rsidRPr="00F64416">
        <w:rPr>
          <w:rFonts w:ascii="Times New Roman" w:hAnsi="Times New Roman" w:cs="Times New Roman"/>
          <w:sz w:val="28"/>
          <w:szCs w:val="28"/>
        </w:rPr>
        <w:t>based on coupled convolutional neural networks for aircraft detection,”</w:t>
      </w:r>
      <w:r w:rsidRPr="00F64416">
        <w:rPr>
          <w:rFonts w:ascii="Times New Roman" w:hAnsi="Times New Roman" w:cs="Times New Roman"/>
          <w:sz w:val="28"/>
          <w:szCs w:val="28"/>
        </w:rPr>
        <w:t xml:space="preserve"> </w:t>
      </w:r>
      <w:r w:rsidRPr="00F64416">
        <w:rPr>
          <w:rFonts w:ascii="Times New Roman" w:hAnsi="Times New Roman" w:cs="Times New Roman"/>
          <w:sz w:val="28"/>
          <w:szCs w:val="28"/>
        </w:rPr>
        <w:t xml:space="preserve">IEEE Trans. </w:t>
      </w:r>
      <w:proofErr w:type="spellStart"/>
      <w:r w:rsidRPr="00F64416">
        <w:rPr>
          <w:rFonts w:ascii="Times New Roman" w:hAnsi="Times New Roman" w:cs="Times New Roman"/>
          <w:sz w:val="28"/>
          <w:szCs w:val="28"/>
        </w:rPr>
        <w:t>Geosci</w:t>
      </w:r>
      <w:proofErr w:type="spellEnd"/>
      <w:r w:rsidRPr="00F64416">
        <w:rPr>
          <w:rFonts w:ascii="Times New Roman" w:hAnsi="Times New Roman" w:cs="Times New Roman"/>
          <w:sz w:val="28"/>
          <w:szCs w:val="28"/>
        </w:rPr>
        <w:t>. Remote Sens., vol. 54, no. 9, pp. 5553–5563,</w:t>
      </w:r>
      <w:r>
        <w:rPr>
          <w:rFonts w:ascii="Times New Roman" w:hAnsi="Times New Roman" w:cs="Times New Roman"/>
          <w:sz w:val="28"/>
          <w:szCs w:val="28"/>
        </w:rPr>
        <w:t xml:space="preserve"> </w:t>
      </w:r>
      <w:r w:rsidRPr="00F64416">
        <w:rPr>
          <w:rFonts w:ascii="Times New Roman" w:hAnsi="Times New Roman" w:cs="Times New Roman"/>
          <w:sz w:val="28"/>
          <w:szCs w:val="28"/>
        </w:rPr>
        <w:t>Sep. 2016.</w:t>
      </w:r>
      <w:r w:rsidRPr="00F64416">
        <w:rPr>
          <w:rFonts w:ascii="Times New Roman" w:hAnsi="Times New Roman" w:cs="Times New Roman"/>
          <w:sz w:val="28"/>
          <w:szCs w:val="28"/>
        </w:rPr>
        <w:t xml:space="preserve"> </w:t>
      </w:r>
    </w:p>
    <w:p w:rsidR="00F64416" w:rsidRPr="00F64416" w:rsidRDefault="00F64416" w:rsidP="00F64416">
      <w:pPr>
        <w:pStyle w:val="ListParagraph"/>
        <w:numPr>
          <w:ilvl w:val="0"/>
          <w:numId w:val="3"/>
        </w:numPr>
        <w:spacing w:line="360" w:lineRule="auto"/>
        <w:jc w:val="both"/>
        <w:rPr>
          <w:rFonts w:ascii="Times New Roman" w:hAnsi="Times New Roman" w:cs="Times New Roman"/>
          <w:sz w:val="28"/>
          <w:szCs w:val="28"/>
        </w:rPr>
      </w:pPr>
      <w:bookmarkStart w:id="0" w:name="_GoBack"/>
      <w:bookmarkEnd w:id="0"/>
      <w:r w:rsidRPr="00F64416">
        <w:rPr>
          <w:rFonts w:ascii="Times New Roman" w:hAnsi="Times New Roman" w:cs="Times New Roman"/>
          <w:sz w:val="28"/>
          <w:szCs w:val="28"/>
        </w:rPr>
        <w:t xml:space="preserve">Z. Lei, T. Fang, H. </w:t>
      </w:r>
      <w:proofErr w:type="spellStart"/>
      <w:r w:rsidRPr="00F64416">
        <w:rPr>
          <w:rFonts w:ascii="Times New Roman" w:hAnsi="Times New Roman" w:cs="Times New Roman"/>
          <w:sz w:val="28"/>
          <w:szCs w:val="28"/>
        </w:rPr>
        <w:t>Huo</w:t>
      </w:r>
      <w:proofErr w:type="spellEnd"/>
      <w:r w:rsidRPr="00F64416">
        <w:rPr>
          <w:rFonts w:ascii="Times New Roman" w:hAnsi="Times New Roman" w:cs="Times New Roman"/>
          <w:sz w:val="28"/>
          <w:szCs w:val="28"/>
        </w:rPr>
        <w:t>, and D. Li, “Rotation-invariant object detection</w:t>
      </w:r>
      <w:r w:rsidRPr="00F64416">
        <w:rPr>
          <w:rFonts w:ascii="Times New Roman" w:hAnsi="Times New Roman" w:cs="Times New Roman"/>
          <w:sz w:val="28"/>
          <w:szCs w:val="28"/>
        </w:rPr>
        <w:t xml:space="preserve"> </w:t>
      </w:r>
      <w:r w:rsidRPr="00F64416">
        <w:rPr>
          <w:rFonts w:ascii="Times New Roman" w:hAnsi="Times New Roman" w:cs="Times New Roman"/>
          <w:sz w:val="28"/>
          <w:szCs w:val="28"/>
        </w:rPr>
        <w:t xml:space="preserve">of remotely sensed images based on </w:t>
      </w:r>
      <w:proofErr w:type="spellStart"/>
      <w:r w:rsidRPr="00F64416">
        <w:rPr>
          <w:rFonts w:ascii="Times New Roman" w:hAnsi="Times New Roman" w:cs="Times New Roman"/>
          <w:sz w:val="28"/>
          <w:szCs w:val="28"/>
        </w:rPr>
        <w:t>t</w:t>
      </w:r>
      <w:r w:rsidRPr="00F64416">
        <w:rPr>
          <w:rFonts w:ascii="Times New Roman" w:hAnsi="Times New Roman" w:cs="Times New Roman"/>
          <w:sz w:val="28"/>
          <w:szCs w:val="28"/>
        </w:rPr>
        <w:t>exton</w:t>
      </w:r>
      <w:proofErr w:type="spellEnd"/>
      <w:r w:rsidRPr="00F64416">
        <w:rPr>
          <w:rFonts w:ascii="Times New Roman" w:hAnsi="Times New Roman" w:cs="Times New Roman"/>
          <w:sz w:val="28"/>
          <w:szCs w:val="28"/>
        </w:rPr>
        <w:t xml:space="preserve"> forest and Hough voting,” </w:t>
      </w:r>
      <w:r w:rsidRPr="00F64416">
        <w:rPr>
          <w:rFonts w:ascii="Times New Roman" w:hAnsi="Times New Roman" w:cs="Times New Roman"/>
          <w:sz w:val="28"/>
          <w:szCs w:val="28"/>
        </w:rPr>
        <w:t xml:space="preserve">IEEE Trans. </w:t>
      </w:r>
      <w:proofErr w:type="spellStart"/>
      <w:r w:rsidRPr="00F64416">
        <w:rPr>
          <w:rFonts w:ascii="Times New Roman" w:hAnsi="Times New Roman" w:cs="Times New Roman"/>
          <w:sz w:val="28"/>
          <w:szCs w:val="28"/>
        </w:rPr>
        <w:t>Geosci</w:t>
      </w:r>
      <w:proofErr w:type="spellEnd"/>
      <w:r w:rsidRPr="00F64416">
        <w:rPr>
          <w:rFonts w:ascii="Times New Roman" w:hAnsi="Times New Roman" w:cs="Times New Roman"/>
          <w:sz w:val="28"/>
          <w:szCs w:val="28"/>
        </w:rPr>
        <w:t>. Remote Sens.,</w:t>
      </w:r>
      <w:r w:rsidRPr="00F64416">
        <w:rPr>
          <w:rFonts w:ascii="Times New Roman" w:hAnsi="Times New Roman" w:cs="Times New Roman"/>
          <w:sz w:val="28"/>
          <w:szCs w:val="28"/>
        </w:rPr>
        <w:t xml:space="preserve"> vol. 50, no. 4, pp. 1206–1217, </w:t>
      </w:r>
      <w:r w:rsidRPr="00F64416">
        <w:rPr>
          <w:rFonts w:ascii="Times New Roman" w:hAnsi="Times New Roman" w:cs="Times New Roman"/>
          <w:sz w:val="28"/>
          <w:szCs w:val="28"/>
        </w:rPr>
        <w:t>Apr. 2012.</w:t>
      </w:r>
    </w:p>
    <w:sectPr w:rsidR="00F64416" w:rsidRPr="00F644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24800"/>
    <w:multiLevelType w:val="hybridMultilevel"/>
    <w:tmpl w:val="D7789D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E63E1F"/>
    <w:multiLevelType w:val="hybridMultilevel"/>
    <w:tmpl w:val="EBFEEE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3057B5"/>
    <w:multiLevelType w:val="hybridMultilevel"/>
    <w:tmpl w:val="99BA2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77D"/>
    <w:rsid w:val="000B5DA7"/>
    <w:rsid w:val="00216021"/>
    <w:rsid w:val="00516015"/>
    <w:rsid w:val="008C777D"/>
    <w:rsid w:val="00C1373E"/>
    <w:rsid w:val="00CC5087"/>
    <w:rsid w:val="00F64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4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4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5</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2021-10-01T07:27:00Z</dcterms:created>
  <dcterms:modified xsi:type="dcterms:W3CDTF">2021-10-01T09:19:00Z</dcterms:modified>
</cp:coreProperties>
</file>