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0CE" w:rsidRPr="006030CE" w:rsidRDefault="00AD3046" w:rsidP="00FA3D2F">
      <w:pPr>
        <w:spacing w:line="360" w:lineRule="auto"/>
        <w:jc w:val="center"/>
        <w:rPr>
          <w:rFonts w:ascii="Times New Roman" w:hAnsi="Times New Roman" w:cs="Times New Roman"/>
          <w:b/>
          <w:color w:val="000000" w:themeColor="text1"/>
          <w:sz w:val="28"/>
          <w:szCs w:val="28"/>
          <w:shd w:val="clear" w:color="auto" w:fill="FFFFFF"/>
        </w:rPr>
      </w:pPr>
      <w:r w:rsidRPr="00AD3046">
        <w:rPr>
          <w:rFonts w:ascii="Times New Roman" w:hAnsi="Times New Roman" w:cs="Times New Roman"/>
          <w:b/>
          <w:color w:val="000000" w:themeColor="text1"/>
          <w:sz w:val="28"/>
          <w:szCs w:val="28"/>
          <w:shd w:val="clear" w:color="auto" w:fill="FFFFFF"/>
        </w:rPr>
        <w:t>A RELIABLE ALGORITHM BASED ON COMBINATION OF EMG, ECG AND EEG SIGNALS FOR SLEEP APNEA DETECTION</w:t>
      </w:r>
    </w:p>
    <w:p w:rsidR="00AD3046" w:rsidRDefault="00AD3046" w:rsidP="0026560E">
      <w:pPr>
        <w:spacing w:line="360" w:lineRule="auto"/>
        <w:rPr>
          <w:rFonts w:ascii="Times New Roman" w:hAnsi="Times New Roman" w:cs="Times New Roman"/>
          <w:b/>
          <w:color w:val="000000" w:themeColor="text1"/>
          <w:sz w:val="28"/>
          <w:szCs w:val="28"/>
          <w:shd w:val="clear" w:color="auto" w:fill="FFFFFF"/>
        </w:rPr>
      </w:pPr>
    </w:p>
    <w:p w:rsidR="00FA3339" w:rsidRPr="006030CE" w:rsidRDefault="00FA3339" w:rsidP="0026560E">
      <w:pPr>
        <w:spacing w:line="360" w:lineRule="auto"/>
        <w:rPr>
          <w:rFonts w:ascii="Times New Roman" w:hAnsi="Times New Roman" w:cs="Times New Roman"/>
          <w:b/>
          <w:color w:val="000000" w:themeColor="text1"/>
          <w:sz w:val="28"/>
          <w:szCs w:val="28"/>
          <w:shd w:val="clear" w:color="auto" w:fill="FFFFFF"/>
        </w:rPr>
      </w:pPr>
      <w:r w:rsidRPr="006030CE">
        <w:rPr>
          <w:rFonts w:ascii="Times New Roman" w:hAnsi="Times New Roman" w:cs="Times New Roman"/>
          <w:b/>
          <w:color w:val="000000" w:themeColor="text1"/>
          <w:sz w:val="28"/>
          <w:szCs w:val="28"/>
          <w:shd w:val="clear" w:color="auto" w:fill="FFFFFF"/>
        </w:rPr>
        <w:t>ABSTRACT</w:t>
      </w:r>
    </w:p>
    <w:p w:rsidR="00DA3B65" w:rsidRPr="006030CE" w:rsidRDefault="00DA3B65" w:rsidP="0026560E">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The sleep disorder not only has an influence on the sleep quality of these patients and causes serious fatigue but also can endanger these people’s lives. Sleep Apnea Syndrome is one of the most common and dangerous causes of sleep disorder. When OSA occurs during sleep, it may cause suspensions in the patient’s breathing. Since human body rhythms have a chaotic and non-linear behavior, the nonlinear analysis of body parameters provides the researchers with valuable information about body behavior during the disease and its comparison with the normal state for a more accurate examination of the diseases. The purpose of this is to diagnose apnea events using linear and nonlinear analyses and combining the EMG, ECG and EEG signals in patients with Obstructive Sleep Apnea (OSA).</w:t>
      </w: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AD3046" w:rsidRDefault="00AD3046" w:rsidP="0026560E">
      <w:pPr>
        <w:spacing w:line="360" w:lineRule="auto"/>
        <w:jc w:val="both"/>
        <w:rPr>
          <w:rFonts w:ascii="Times New Roman" w:hAnsi="Times New Roman" w:cs="Times New Roman"/>
          <w:b/>
          <w:color w:val="000000" w:themeColor="text1"/>
          <w:sz w:val="28"/>
          <w:szCs w:val="28"/>
          <w:shd w:val="clear" w:color="auto" w:fill="FFFFFF"/>
        </w:rPr>
      </w:pPr>
    </w:p>
    <w:p w:rsidR="00FA3339" w:rsidRPr="006030CE" w:rsidRDefault="00FA3339" w:rsidP="0026560E">
      <w:pPr>
        <w:spacing w:line="360" w:lineRule="auto"/>
        <w:jc w:val="both"/>
        <w:rPr>
          <w:rFonts w:ascii="Times New Roman" w:hAnsi="Times New Roman" w:cs="Times New Roman"/>
          <w:b/>
          <w:color w:val="000000" w:themeColor="text1"/>
          <w:sz w:val="28"/>
          <w:szCs w:val="28"/>
          <w:shd w:val="clear" w:color="auto" w:fill="FFFFFF"/>
        </w:rPr>
      </w:pPr>
      <w:r w:rsidRPr="006030CE">
        <w:rPr>
          <w:rFonts w:ascii="Times New Roman" w:hAnsi="Times New Roman" w:cs="Times New Roman"/>
          <w:b/>
          <w:color w:val="000000" w:themeColor="text1"/>
          <w:sz w:val="28"/>
          <w:szCs w:val="28"/>
          <w:shd w:val="clear" w:color="auto" w:fill="FFFFFF"/>
        </w:rPr>
        <w:lastRenderedPageBreak/>
        <w:t>EXISTING SYSTEM</w:t>
      </w:r>
    </w:p>
    <w:p w:rsidR="00DA3B65" w:rsidRPr="006030CE" w:rsidRDefault="00DA3B65" w:rsidP="0026560E">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The existing system</w:t>
      </w:r>
      <w:r w:rsidR="00870109" w:rsidRPr="006030CE">
        <w:rPr>
          <w:rFonts w:ascii="Times New Roman" w:hAnsi="Times New Roman" w:cs="Times New Roman"/>
          <w:color w:val="000000" w:themeColor="text1"/>
          <w:sz w:val="28"/>
          <w:szCs w:val="28"/>
        </w:rPr>
        <w:t xml:space="preserve"> proposes an intelligent sleep apnea detection system. The system utilizes a band-pass filter to filter out components with extreme low and high frequencies from the electroencephalogram. It only conserves sleep-related bands from 0.5 to 32Hz. Moreover, it extracts frequency elements from Hilbert spectrum by Hilbert-Huang transformation. The system computes four Hilbert spectrum frequency intensities of the alpha, beta, theta, and delta signal from the transformed spectrum. The system then detects duration of obstructive sleep apnea from the frequency variation. </w:t>
      </w:r>
      <w:r w:rsidRPr="006030CE">
        <w:rPr>
          <w:rFonts w:ascii="Times New Roman" w:hAnsi="Times New Roman" w:cs="Times New Roman"/>
          <w:color w:val="000000" w:themeColor="text1"/>
          <w:sz w:val="28"/>
          <w:szCs w:val="28"/>
        </w:rPr>
        <w:t>The system contains two modules: EEG feature extractor and sleep apnea detector.</w:t>
      </w:r>
    </w:p>
    <w:p w:rsidR="006030CE" w:rsidRPr="006030CE" w:rsidRDefault="006030CE" w:rsidP="0026560E">
      <w:pPr>
        <w:spacing w:line="360" w:lineRule="auto"/>
        <w:jc w:val="both"/>
        <w:rPr>
          <w:rFonts w:ascii="Times New Roman" w:eastAsiaTheme="minorHAnsi" w:hAnsi="Times New Roman" w:cs="Times New Roman"/>
          <w:b/>
          <w:color w:val="000000" w:themeColor="text1"/>
          <w:sz w:val="28"/>
          <w:szCs w:val="28"/>
        </w:rPr>
      </w:pPr>
    </w:p>
    <w:p w:rsidR="00E347C4" w:rsidRPr="006030CE" w:rsidRDefault="00E347C4" w:rsidP="0026560E">
      <w:pPr>
        <w:spacing w:line="360" w:lineRule="auto"/>
        <w:jc w:val="both"/>
        <w:rPr>
          <w:rFonts w:ascii="Times New Roman" w:eastAsiaTheme="minorHAnsi" w:hAnsi="Times New Roman" w:cs="Times New Roman"/>
          <w:b/>
          <w:color w:val="000000" w:themeColor="text1"/>
          <w:sz w:val="28"/>
          <w:szCs w:val="28"/>
        </w:rPr>
      </w:pPr>
      <w:r w:rsidRPr="006030CE">
        <w:rPr>
          <w:rFonts w:ascii="Times New Roman" w:eastAsiaTheme="minorHAnsi" w:hAnsi="Times New Roman" w:cs="Times New Roman"/>
          <w:b/>
          <w:color w:val="000000" w:themeColor="text1"/>
          <w:sz w:val="28"/>
          <w:szCs w:val="28"/>
        </w:rPr>
        <w:t>DISADVANTAGES:</w:t>
      </w:r>
    </w:p>
    <w:p w:rsidR="006030CE" w:rsidRPr="006030CE" w:rsidRDefault="006030CE" w:rsidP="0026560E">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6030CE">
        <w:rPr>
          <w:rFonts w:ascii="Times New Roman" w:hAnsi="Times New Roman" w:cs="Times New Roman"/>
          <w:color w:val="000000" w:themeColor="text1"/>
          <w:sz w:val="28"/>
          <w:szCs w:val="28"/>
          <w:shd w:val="clear" w:color="auto" w:fill="FFFFFF"/>
        </w:rPr>
        <w:t>There are some</w:t>
      </w:r>
      <w:r w:rsidR="00DA3B65" w:rsidRPr="006030CE">
        <w:rPr>
          <w:rFonts w:ascii="Times New Roman" w:hAnsi="Times New Roman" w:cs="Times New Roman"/>
          <w:color w:val="000000" w:themeColor="text1"/>
          <w:sz w:val="28"/>
          <w:szCs w:val="28"/>
          <w:shd w:val="clear" w:color="auto" w:fill="FFFFFF"/>
        </w:rPr>
        <w:t>open p</w:t>
      </w:r>
      <w:r w:rsidRPr="006030CE">
        <w:rPr>
          <w:rFonts w:ascii="Times New Roman" w:hAnsi="Times New Roman" w:cs="Times New Roman"/>
          <w:color w:val="000000" w:themeColor="text1"/>
          <w:sz w:val="28"/>
          <w:szCs w:val="28"/>
          <w:shd w:val="clear" w:color="auto" w:fill="FFFFFF"/>
        </w:rPr>
        <w:t xml:space="preserve">roblems with HHT, like End effects, </w:t>
      </w:r>
      <w:r w:rsidR="00DA3B65" w:rsidRPr="006030CE">
        <w:rPr>
          <w:rFonts w:ascii="Times New Roman" w:hAnsi="Times New Roman" w:cs="Times New Roman"/>
          <w:color w:val="000000" w:themeColor="text1"/>
          <w:sz w:val="28"/>
          <w:szCs w:val="28"/>
          <w:shd w:val="clear" w:color="auto" w:fill="FFFFFF"/>
        </w:rPr>
        <w:t>Spline problems</w:t>
      </w:r>
      <w:r w:rsidRPr="006030CE">
        <w:rPr>
          <w:rFonts w:ascii="Times New Roman" w:hAnsi="Times New Roman" w:cs="Times New Roman"/>
          <w:color w:val="000000" w:themeColor="text1"/>
          <w:sz w:val="28"/>
          <w:szCs w:val="28"/>
          <w:shd w:val="clear" w:color="auto" w:fill="FFFFFF"/>
        </w:rPr>
        <w:t xml:space="preserve"> etc.</w:t>
      </w:r>
    </w:p>
    <w:p w:rsidR="002353FE" w:rsidRPr="006030CE" w:rsidRDefault="006030CE" w:rsidP="0026560E">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6030CE">
        <w:rPr>
          <w:rFonts w:ascii="Times New Roman" w:hAnsi="Times New Roman" w:cs="Times New Roman"/>
          <w:color w:val="000000" w:themeColor="text1"/>
          <w:sz w:val="28"/>
          <w:szCs w:val="28"/>
        </w:rPr>
        <w:t>Overall efficiency low.</w:t>
      </w:r>
    </w:p>
    <w:p w:rsidR="00AD3046" w:rsidRDefault="00AD3046" w:rsidP="0026560E">
      <w:pPr>
        <w:spacing w:line="360" w:lineRule="auto"/>
        <w:jc w:val="both"/>
        <w:rPr>
          <w:rFonts w:ascii="Times New Roman" w:hAnsi="Times New Roman" w:cs="Times New Roman"/>
          <w:b/>
          <w:color w:val="000000" w:themeColor="text1"/>
          <w:sz w:val="28"/>
          <w:szCs w:val="28"/>
        </w:rPr>
      </w:pPr>
    </w:p>
    <w:p w:rsidR="00AD3046" w:rsidRDefault="00AD3046" w:rsidP="0026560E">
      <w:pPr>
        <w:spacing w:line="360" w:lineRule="auto"/>
        <w:jc w:val="both"/>
        <w:rPr>
          <w:rFonts w:ascii="Times New Roman" w:hAnsi="Times New Roman" w:cs="Times New Roman"/>
          <w:b/>
          <w:color w:val="000000" w:themeColor="text1"/>
          <w:sz w:val="28"/>
          <w:szCs w:val="28"/>
        </w:rPr>
      </w:pPr>
    </w:p>
    <w:p w:rsidR="00AD3046" w:rsidRDefault="00AD3046" w:rsidP="0026560E">
      <w:pPr>
        <w:spacing w:line="360" w:lineRule="auto"/>
        <w:jc w:val="both"/>
        <w:rPr>
          <w:rFonts w:ascii="Times New Roman" w:hAnsi="Times New Roman" w:cs="Times New Roman"/>
          <w:b/>
          <w:color w:val="000000" w:themeColor="text1"/>
          <w:sz w:val="28"/>
          <w:szCs w:val="28"/>
        </w:rPr>
      </w:pPr>
    </w:p>
    <w:p w:rsidR="00AD3046" w:rsidRDefault="00AD3046" w:rsidP="0026560E">
      <w:pPr>
        <w:spacing w:line="360" w:lineRule="auto"/>
        <w:jc w:val="both"/>
        <w:rPr>
          <w:rFonts w:ascii="Times New Roman" w:hAnsi="Times New Roman" w:cs="Times New Roman"/>
          <w:b/>
          <w:color w:val="000000" w:themeColor="text1"/>
          <w:sz w:val="28"/>
          <w:szCs w:val="28"/>
        </w:rPr>
      </w:pPr>
    </w:p>
    <w:p w:rsidR="00AD3046" w:rsidRDefault="00AD3046" w:rsidP="0026560E">
      <w:pPr>
        <w:spacing w:line="360" w:lineRule="auto"/>
        <w:jc w:val="both"/>
        <w:rPr>
          <w:rFonts w:ascii="Times New Roman" w:hAnsi="Times New Roman" w:cs="Times New Roman"/>
          <w:b/>
          <w:color w:val="000000" w:themeColor="text1"/>
          <w:sz w:val="28"/>
          <w:szCs w:val="28"/>
        </w:rPr>
      </w:pPr>
    </w:p>
    <w:p w:rsidR="00AD3046" w:rsidRDefault="00AD3046" w:rsidP="0026560E">
      <w:pPr>
        <w:spacing w:line="360" w:lineRule="auto"/>
        <w:jc w:val="both"/>
        <w:rPr>
          <w:rFonts w:ascii="Times New Roman" w:hAnsi="Times New Roman" w:cs="Times New Roman"/>
          <w:b/>
          <w:color w:val="000000" w:themeColor="text1"/>
          <w:sz w:val="28"/>
          <w:szCs w:val="28"/>
        </w:rPr>
      </w:pPr>
    </w:p>
    <w:p w:rsidR="00AD3046" w:rsidRDefault="00AD3046" w:rsidP="0026560E">
      <w:pPr>
        <w:spacing w:line="360" w:lineRule="auto"/>
        <w:jc w:val="both"/>
        <w:rPr>
          <w:rFonts w:ascii="Times New Roman" w:hAnsi="Times New Roman" w:cs="Times New Roman"/>
          <w:b/>
          <w:color w:val="000000" w:themeColor="text1"/>
          <w:sz w:val="28"/>
          <w:szCs w:val="28"/>
        </w:rPr>
      </w:pPr>
    </w:p>
    <w:p w:rsidR="002353FE" w:rsidRPr="006030CE" w:rsidRDefault="002353FE" w:rsidP="0026560E">
      <w:pPr>
        <w:spacing w:line="360" w:lineRule="auto"/>
        <w:jc w:val="both"/>
        <w:rPr>
          <w:rFonts w:ascii="Times New Roman" w:hAnsi="Times New Roman" w:cs="Times New Roman"/>
          <w:b/>
          <w:color w:val="000000" w:themeColor="text1"/>
          <w:sz w:val="28"/>
          <w:szCs w:val="28"/>
        </w:rPr>
      </w:pPr>
      <w:r w:rsidRPr="006030CE">
        <w:rPr>
          <w:rFonts w:ascii="Times New Roman" w:hAnsi="Times New Roman" w:cs="Times New Roman"/>
          <w:b/>
          <w:color w:val="000000" w:themeColor="text1"/>
          <w:sz w:val="28"/>
          <w:szCs w:val="28"/>
        </w:rPr>
        <w:lastRenderedPageBreak/>
        <w:t>PROPOSED SYSTEM</w:t>
      </w:r>
    </w:p>
    <w:p w:rsidR="00DA3B65" w:rsidRPr="006030CE" w:rsidRDefault="002353FE" w:rsidP="0026560E">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ab/>
      </w:r>
      <w:r w:rsidR="00DA3B65" w:rsidRPr="006030CE">
        <w:rPr>
          <w:rFonts w:ascii="Times New Roman" w:hAnsi="Times New Roman" w:cs="Times New Roman"/>
          <w:color w:val="000000" w:themeColor="text1"/>
          <w:sz w:val="28"/>
          <w:szCs w:val="28"/>
        </w:rPr>
        <w:t xml:space="preserve">In this system, EMG, ECG and EEG signals with specific frequency content are decomposed into signals of different frequency bands using discrete wavelet transform and each of these new signals covers a specific bandwidth of the original signal's frequency content. As a result of this transform (with different signals with different frequency bandwidth), the effect of different frequency contents caused by sleep apnea disorder is studied. The research data are obtained by the Physionet database including 25 subjects (21 males and 4 females). After performing the pre-processing phase to remove the noise related to EMG, ECG, EEG and artifact signals based on the corresponding algorithms, the healthy and apnea sleep ranges are separated from one another. Linear and nonlinear analyses in MATLAB environment are performed on signals and conditions which are evaluated in healthy sleep and during sleep apnea at different stages of sleep in patients with OSA by multilayer perceptron classifier. </w:t>
      </w:r>
    </w:p>
    <w:p w:rsidR="00E347C4" w:rsidRPr="006030CE" w:rsidRDefault="00E347C4" w:rsidP="0026560E">
      <w:pPr>
        <w:spacing w:line="360" w:lineRule="auto"/>
        <w:jc w:val="both"/>
        <w:rPr>
          <w:rFonts w:ascii="Times New Roman" w:eastAsiaTheme="minorHAnsi" w:hAnsi="Times New Roman" w:cs="Times New Roman"/>
          <w:b/>
          <w:color w:val="000000" w:themeColor="text1"/>
          <w:sz w:val="28"/>
          <w:szCs w:val="28"/>
        </w:rPr>
      </w:pPr>
      <w:r w:rsidRPr="006030CE">
        <w:rPr>
          <w:rFonts w:ascii="Times New Roman" w:eastAsiaTheme="minorHAnsi" w:hAnsi="Times New Roman" w:cs="Times New Roman"/>
          <w:b/>
          <w:color w:val="000000" w:themeColor="text1"/>
          <w:sz w:val="28"/>
          <w:szCs w:val="28"/>
        </w:rPr>
        <w:t>ADVANTAGES</w:t>
      </w:r>
    </w:p>
    <w:p w:rsidR="00DA3B65" w:rsidRPr="006030CE" w:rsidRDefault="00DA3B65" w:rsidP="0026560E">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6030CE">
        <w:rPr>
          <w:rFonts w:ascii="Times New Roman" w:hAnsi="Times New Roman" w:cs="Times New Roman"/>
          <w:color w:val="000000" w:themeColor="text1"/>
          <w:sz w:val="28"/>
          <w:szCs w:val="28"/>
          <w:shd w:val="clear" w:color="auto" w:fill="FFFFFF"/>
        </w:rPr>
        <w:t>Wavelets have the great advantage of being able to separate the fine details in a signal.</w:t>
      </w:r>
    </w:p>
    <w:p w:rsidR="00DA3B65" w:rsidRPr="006030CE" w:rsidRDefault="00DA3B65" w:rsidP="0026560E">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6030CE">
        <w:rPr>
          <w:rFonts w:ascii="Times New Roman" w:hAnsi="Times New Roman" w:cs="Times New Roman"/>
          <w:color w:val="000000" w:themeColor="text1"/>
          <w:sz w:val="28"/>
          <w:szCs w:val="28"/>
          <w:shd w:val="clear" w:color="auto" w:fill="FFFFFF"/>
        </w:rPr>
        <w:t xml:space="preserve">It is </w:t>
      </w:r>
      <w:r w:rsidRPr="006030CE">
        <w:rPr>
          <w:rFonts w:ascii="Times New Roman" w:hAnsi="Times New Roman" w:cs="Times New Roman"/>
          <w:color w:val="000000" w:themeColor="text1"/>
          <w:sz w:val="28"/>
          <w:szCs w:val="28"/>
        </w:rPr>
        <w:t>a new, simple, and low-cost method based on an intelligent algorithm</w:t>
      </w:r>
    </w:p>
    <w:p w:rsidR="006030CE" w:rsidRPr="006030CE" w:rsidRDefault="006030CE" w:rsidP="0026560E">
      <w:pPr>
        <w:spacing w:line="360" w:lineRule="auto"/>
        <w:ind w:left="360"/>
        <w:rPr>
          <w:rFonts w:ascii="Times New Roman" w:eastAsiaTheme="minorHAnsi" w:hAnsi="Times New Roman" w:cs="Times New Roman"/>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Default="00AD3046"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6030CE" w:rsidRDefault="002353FE"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6030CE">
        <w:rPr>
          <w:rFonts w:ascii="Times New Roman" w:eastAsiaTheme="minorHAnsi" w:hAnsi="Times New Roman" w:cs="Times New Roman"/>
          <w:b/>
          <w:bCs/>
          <w:color w:val="000000" w:themeColor="text1"/>
          <w:sz w:val="28"/>
          <w:szCs w:val="28"/>
        </w:rPr>
        <w:t>SYSTEM REQUIREMENT:</w:t>
      </w:r>
    </w:p>
    <w:p w:rsidR="00050E42" w:rsidRPr="006030CE" w:rsidRDefault="00050E42" w:rsidP="0026560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AD3046" w:rsidRPr="00945214" w:rsidRDefault="00AD3046" w:rsidP="00AD3046">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AD3046" w:rsidRPr="00945214" w:rsidRDefault="00AD3046" w:rsidP="00AD3046">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AD3046" w:rsidRPr="00945214" w:rsidRDefault="00AD3046" w:rsidP="00AD30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AD3046" w:rsidRPr="00945214" w:rsidRDefault="00AD3046" w:rsidP="00AD30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AD3046" w:rsidRPr="00945214" w:rsidRDefault="00AD3046" w:rsidP="00AD30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AD3046" w:rsidRPr="00945214" w:rsidRDefault="00AD3046" w:rsidP="00AD30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AD3046" w:rsidRPr="00945214" w:rsidRDefault="00AD3046" w:rsidP="00AD30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AD3046" w:rsidRPr="00945214" w:rsidRDefault="00AD3046" w:rsidP="00AD30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AD3046" w:rsidRPr="00945214" w:rsidRDefault="00AD3046" w:rsidP="00AD3046">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6030CE" w:rsidRDefault="00050E42" w:rsidP="0026560E">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6030CE" w:rsidRDefault="002353FE" w:rsidP="0026560E">
      <w:pPr>
        <w:spacing w:line="360" w:lineRule="auto"/>
        <w:ind w:firstLine="720"/>
        <w:jc w:val="both"/>
        <w:rPr>
          <w:rFonts w:ascii="Times New Roman" w:eastAsiaTheme="minorHAnsi" w:hAnsi="Times New Roman" w:cs="Times New Roman"/>
          <w:b/>
          <w:color w:val="000000" w:themeColor="text1"/>
          <w:sz w:val="28"/>
          <w:szCs w:val="28"/>
        </w:rPr>
      </w:pPr>
      <w:r w:rsidRPr="006030CE">
        <w:rPr>
          <w:rFonts w:ascii="Times New Roman" w:eastAsiaTheme="minorHAnsi" w:hAnsi="Times New Roman" w:cs="Times New Roman"/>
          <w:b/>
          <w:bCs/>
          <w:color w:val="000000" w:themeColor="text1"/>
          <w:sz w:val="28"/>
          <w:szCs w:val="28"/>
        </w:rPr>
        <w:t>SOFTWARE CONFIGURATION:</w:t>
      </w:r>
    </w:p>
    <w:p w:rsidR="002353FE" w:rsidRPr="006030CE"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6030CE">
        <w:rPr>
          <w:rFonts w:ascii="Times New Roman" w:eastAsiaTheme="minorHAnsi" w:hAnsi="Times New Roman" w:cs="Times New Roman"/>
          <w:color w:val="000000" w:themeColor="text1"/>
          <w:sz w:val="28"/>
          <w:szCs w:val="28"/>
        </w:rPr>
        <w:t> </w:t>
      </w:r>
    </w:p>
    <w:p w:rsidR="002353FE" w:rsidRPr="006030CE"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6030CE">
        <w:rPr>
          <w:rFonts w:ascii="Times New Roman" w:eastAsiaTheme="minorHAnsi" w:hAnsi="Times New Roman" w:cs="Times New Roman"/>
          <w:color w:val="000000" w:themeColor="text1"/>
          <w:sz w:val="28"/>
          <w:szCs w:val="28"/>
        </w:rPr>
        <w:t>Operating System</w:t>
      </w:r>
      <w:r w:rsidRPr="006030CE">
        <w:rPr>
          <w:rFonts w:ascii="Times New Roman" w:eastAsiaTheme="minorHAnsi" w:hAnsi="Times New Roman" w:cs="Times New Roman"/>
          <w:color w:val="000000" w:themeColor="text1"/>
          <w:sz w:val="28"/>
          <w:szCs w:val="28"/>
        </w:rPr>
        <w:tab/>
      </w:r>
      <w:r w:rsidRPr="006030CE">
        <w:rPr>
          <w:rFonts w:ascii="Times New Roman" w:eastAsiaTheme="minorHAnsi" w:hAnsi="Times New Roman" w:cs="Times New Roman"/>
          <w:color w:val="000000" w:themeColor="text1"/>
          <w:sz w:val="28"/>
          <w:szCs w:val="28"/>
        </w:rPr>
        <w:tab/>
        <w:t>:</w:t>
      </w:r>
      <w:r w:rsidRPr="006030CE">
        <w:rPr>
          <w:rFonts w:ascii="Times New Roman" w:eastAsiaTheme="minorHAnsi" w:hAnsi="Times New Roman" w:cs="Times New Roman"/>
          <w:color w:val="000000" w:themeColor="text1"/>
          <w:sz w:val="28"/>
          <w:szCs w:val="28"/>
        </w:rPr>
        <w:tab/>
        <w:t xml:space="preserve">Windows 7 </w:t>
      </w:r>
      <w:r w:rsidR="00050E42" w:rsidRPr="006030CE">
        <w:rPr>
          <w:rFonts w:ascii="Times New Roman" w:eastAsiaTheme="minorHAnsi" w:hAnsi="Times New Roman" w:cs="Times New Roman"/>
          <w:color w:val="000000" w:themeColor="text1"/>
          <w:sz w:val="28"/>
          <w:szCs w:val="28"/>
        </w:rPr>
        <w:t>/ 10</w:t>
      </w:r>
    </w:p>
    <w:p w:rsidR="002353FE" w:rsidRPr="006030CE"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6030CE">
        <w:rPr>
          <w:rFonts w:ascii="Times New Roman" w:eastAsiaTheme="minorHAnsi" w:hAnsi="Times New Roman" w:cs="Times New Roman"/>
          <w:color w:val="000000" w:themeColor="text1"/>
          <w:sz w:val="28"/>
          <w:szCs w:val="28"/>
        </w:rPr>
        <w:t>Environment</w:t>
      </w:r>
      <w:r w:rsidRPr="006030CE">
        <w:rPr>
          <w:rFonts w:ascii="Times New Roman" w:eastAsiaTheme="minorHAnsi" w:hAnsi="Times New Roman" w:cs="Times New Roman"/>
          <w:color w:val="000000" w:themeColor="text1"/>
          <w:sz w:val="28"/>
          <w:szCs w:val="28"/>
        </w:rPr>
        <w:tab/>
      </w:r>
      <w:r w:rsidRPr="006030CE">
        <w:rPr>
          <w:rFonts w:ascii="Times New Roman" w:eastAsiaTheme="minorHAnsi" w:hAnsi="Times New Roman" w:cs="Times New Roman"/>
          <w:color w:val="000000" w:themeColor="text1"/>
          <w:sz w:val="28"/>
          <w:szCs w:val="28"/>
        </w:rPr>
        <w:tab/>
        <w:t>:</w:t>
      </w:r>
      <w:r w:rsidRPr="006030CE">
        <w:rPr>
          <w:rFonts w:ascii="Times New Roman" w:eastAsiaTheme="minorHAnsi" w:hAnsi="Times New Roman" w:cs="Times New Roman"/>
          <w:color w:val="000000" w:themeColor="text1"/>
          <w:sz w:val="28"/>
          <w:szCs w:val="28"/>
        </w:rPr>
        <w:tab/>
        <w:t>MATLAB</w:t>
      </w:r>
    </w:p>
    <w:p w:rsidR="002353FE" w:rsidRPr="006030CE" w:rsidRDefault="002353FE" w:rsidP="0026560E">
      <w:pPr>
        <w:spacing w:line="360" w:lineRule="auto"/>
        <w:ind w:left="720"/>
        <w:contextualSpacing/>
        <w:jc w:val="both"/>
        <w:rPr>
          <w:rFonts w:ascii="Times New Roman" w:eastAsiaTheme="minorHAnsi" w:hAnsi="Times New Roman" w:cs="Times New Roman"/>
          <w:color w:val="000000" w:themeColor="text1"/>
          <w:sz w:val="28"/>
          <w:szCs w:val="28"/>
        </w:rPr>
      </w:pPr>
      <w:r w:rsidRPr="006030CE">
        <w:rPr>
          <w:rFonts w:ascii="Times New Roman" w:eastAsiaTheme="minorHAnsi" w:hAnsi="Times New Roman" w:cs="Times New Roman"/>
          <w:color w:val="000000" w:themeColor="text1"/>
          <w:sz w:val="28"/>
          <w:szCs w:val="28"/>
        </w:rPr>
        <w:t>Matlab</w:t>
      </w:r>
      <w:r w:rsidRPr="006030CE">
        <w:rPr>
          <w:rFonts w:ascii="Times New Roman" w:eastAsiaTheme="minorHAnsi" w:hAnsi="Times New Roman" w:cs="Times New Roman"/>
          <w:color w:val="000000" w:themeColor="text1"/>
          <w:sz w:val="28"/>
          <w:szCs w:val="28"/>
        </w:rPr>
        <w:tab/>
      </w:r>
      <w:r w:rsidRPr="006030CE">
        <w:rPr>
          <w:rFonts w:ascii="Times New Roman" w:eastAsiaTheme="minorHAnsi" w:hAnsi="Times New Roman" w:cs="Times New Roman"/>
          <w:color w:val="000000" w:themeColor="text1"/>
          <w:sz w:val="28"/>
          <w:szCs w:val="28"/>
        </w:rPr>
        <w:tab/>
      </w:r>
      <w:r w:rsidRPr="006030CE">
        <w:rPr>
          <w:rFonts w:ascii="Times New Roman" w:eastAsiaTheme="minorHAnsi" w:hAnsi="Times New Roman" w:cs="Times New Roman"/>
          <w:color w:val="000000" w:themeColor="text1"/>
          <w:sz w:val="28"/>
          <w:szCs w:val="28"/>
        </w:rPr>
        <w:tab/>
        <w:t>:</w:t>
      </w:r>
      <w:r w:rsidRPr="006030CE">
        <w:rPr>
          <w:rFonts w:ascii="Times New Roman" w:eastAsiaTheme="minorHAnsi" w:hAnsi="Times New Roman" w:cs="Times New Roman"/>
          <w:color w:val="000000" w:themeColor="text1"/>
          <w:sz w:val="28"/>
          <w:szCs w:val="28"/>
        </w:rPr>
        <w:tab/>
        <w:t>Version 18a</w:t>
      </w:r>
    </w:p>
    <w:p w:rsidR="0026560E" w:rsidRPr="006030CE" w:rsidRDefault="0026560E" w:rsidP="0026560E">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6030CE" w:rsidRDefault="0026560E" w:rsidP="0026560E">
      <w:pPr>
        <w:spacing w:line="360" w:lineRule="auto"/>
        <w:jc w:val="both"/>
        <w:rPr>
          <w:rFonts w:ascii="Times New Roman" w:eastAsiaTheme="minorHAnsi" w:hAnsi="Times New Roman" w:cs="Times New Roman"/>
          <w:b/>
          <w:color w:val="000000" w:themeColor="text1"/>
          <w:sz w:val="28"/>
          <w:szCs w:val="28"/>
        </w:rPr>
      </w:pPr>
    </w:p>
    <w:p w:rsidR="008224D1" w:rsidRPr="006030CE" w:rsidRDefault="008224D1" w:rsidP="0026560E">
      <w:pPr>
        <w:spacing w:line="360" w:lineRule="auto"/>
        <w:jc w:val="both"/>
        <w:rPr>
          <w:rFonts w:ascii="Times New Roman" w:eastAsiaTheme="minorHAnsi" w:hAnsi="Times New Roman" w:cs="Times New Roman"/>
          <w:b/>
          <w:color w:val="000000" w:themeColor="text1"/>
          <w:sz w:val="28"/>
          <w:szCs w:val="28"/>
        </w:rPr>
      </w:pPr>
    </w:p>
    <w:p w:rsidR="008224D1" w:rsidRPr="006030CE" w:rsidRDefault="008224D1" w:rsidP="0026560E">
      <w:pPr>
        <w:spacing w:line="360" w:lineRule="auto"/>
        <w:jc w:val="both"/>
        <w:rPr>
          <w:rFonts w:ascii="Times New Roman" w:eastAsiaTheme="minorHAnsi" w:hAnsi="Times New Roman" w:cs="Times New Roman"/>
          <w:b/>
          <w:color w:val="000000" w:themeColor="text1"/>
          <w:sz w:val="28"/>
          <w:szCs w:val="28"/>
        </w:rPr>
      </w:pPr>
    </w:p>
    <w:p w:rsidR="008224D1" w:rsidRPr="006030CE" w:rsidRDefault="008224D1" w:rsidP="0026560E">
      <w:pPr>
        <w:spacing w:line="360" w:lineRule="auto"/>
        <w:jc w:val="both"/>
        <w:rPr>
          <w:rFonts w:ascii="Times New Roman" w:eastAsiaTheme="minorHAnsi" w:hAnsi="Times New Roman" w:cs="Times New Roman"/>
          <w:b/>
          <w:color w:val="000000" w:themeColor="text1"/>
          <w:sz w:val="28"/>
          <w:szCs w:val="28"/>
        </w:rPr>
      </w:pPr>
    </w:p>
    <w:p w:rsidR="008224D1" w:rsidRPr="006030CE" w:rsidRDefault="008224D1" w:rsidP="0026560E">
      <w:pPr>
        <w:spacing w:line="360" w:lineRule="auto"/>
        <w:jc w:val="both"/>
        <w:rPr>
          <w:rFonts w:ascii="Times New Roman" w:eastAsiaTheme="minorHAnsi" w:hAnsi="Times New Roman" w:cs="Times New Roman"/>
          <w:b/>
          <w:color w:val="000000" w:themeColor="text1"/>
          <w:sz w:val="28"/>
          <w:szCs w:val="28"/>
        </w:rPr>
      </w:pPr>
    </w:p>
    <w:p w:rsidR="006030CE" w:rsidRPr="006030CE" w:rsidRDefault="006030CE" w:rsidP="0026560E">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6030CE" w:rsidRDefault="0026560E" w:rsidP="0026560E">
      <w:pPr>
        <w:spacing w:line="360" w:lineRule="auto"/>
        <w:jc w:val="both"/>
        <w:rPr>
          <w:rFonts w:ascii="Times New Roman" w:eastAsiaTheme="minorHAnsi" w:hAnsi="Times New Roman" w:cs="Times New Roman"/>
          <w:b/>
          <w:color w:val="000000" w:themeColor="text1"/>
          <w:sz w:val="28"/>
          <w:szCs w:val="28"/>
        </w:rPr>
      </w:pPr>
      <w:r w:rsidRPr="006030CE">
        <w:rPr>
          <w:rFonts w:ascii="Times New Roman" w:eastAsiaTheme="minorHAnsi" w:hAnsi="Times New Roman" w:cs="Times New Roman"/>
          <w:b/>
          <w:color w:val="000000" w:themeColor="text1"/>
          <w:sz w:val="28"/>
          <w:szCs w:val="28"/>
        </w:rPr>
        <w:t>REFERENCES</w:t>
      </w:r>
    </w:p>
    <w:p w:rsidR="006030CE" w:rsidRPr="006030CE" w:rsidRDefault="006030CE" w:rsidP="00E56F0D">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 xml:space="preserve">[1] Sheikh shanawaz, et al., A Review of Obstructive Sleep Apnea Detection Approaches, IEEE Journal of Biomedical and Health Informatics, pp. 1- 1, 2018. </w:t>
      </w:r>
    </w:p>
    <w:p w:rsidR="006030CE" w:rsidRPr="006030CE" w:rsidRDefault="006030CE" w:rsidP="00E56F0D">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[2] Khandoker, A.H. and M. Palaniswami. modeling respiratory movement signals during central and obstructive sleep apnea events using electrocardiogram, Annals of biomedical engineering, 39(2), pp. 801- 811.2011.</w:t>
      </w:r>
    </w:p>
    <w:p w:rsidR="006030CE" w:rsidRPr="006030CE" w:rsidRDefault="006030CE" w:rsidP="00E56F0D">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 xml:space="preserve">[3] Necmettin SEZG_IN, EMG classi_cation in obstructive sleep apnea syndrome and periodic limb movement syndrome patients by using wavelet packet transform and extreme learning machine, Turk J Elec Eng &amp; Comp Sci, 23: pp. 873 – 884, 2015. </w:t>
      </w:r>
    </w:p>
    <w:p w:rsidR="006030CE" w:rsidRPr="006030CE" w:rsidRDefault="006030CE" w:rsidP="00E56F0D">
      <w:pPr>
        <w:spacing w:line="360" w:lineRule="auto"/>
        <w:jc w:val="both"/>
        <w:rPr>
          <w:rFonts w:ascii="Times New Roman" w:hAnsi="Times New Roman" w:cs="Times New Roman"/>
          <w:color w:val="000000" w:themeColor="text1"/>
          <w:sz w:val="28"/>
          <w:szCs w:val="28"/>
        </w:rPr>
      </w:pPr>
      <w:r w:rsidRPr="006030CE">
        <w:rPr>
          <w:rFonts w:ascii="Times New Roman" w:hAnsi="Times New Roman" w:cs="Times New Roman"/>
          <w:color w:val="000000" w:themeColor="text1"/>
          <w:sz w:val="28"/>
          <w:szCs w:val="28"/>
        </w:rPr>
        <w:t xml:space="preserve">[4] M. M. Khalil et al. Electrocrdiographic changes in obstructive sleep apnoea syndrome, RESPIRATORY MEDICINE, 92, pp. 25-27, 1998. </w:t>
      </w:r>
    </w:p>
    <w:p w:rsidR="00827106" w:rsidRPr="006030CE" w:rsidRDefault="006030CE" w:rsidP="00E56F0D">
      <w:pPr>
        <w:spacing w:line="360" w:lineRule="auto"/>
        <w:jc w:val="both"/>
        <w:rPr>
          <w:rFonts w:ascii="Times New Roman" w:eastAsiaTheme="minorHAnsi" w:hAnsi="Times New Roman" w:cs="Times New Roman"/>
          <w:color w:val="000000" w:themeColor="text1"/>
          <w:sz w:val="28"/>
          <w:szCs w:val="28"/>
        </w:rPr>
      </w:pPr>
      <w:r w:rsidRPr="006030CE">
        <w:rPr>
          <w:rFonts w:ascii="Times New Roman" w:hAnsi="Times New Roman" w:cs="Times New Roman"/>
          <w:color w:val="000000" w:themeColor="text1"/>
          <w:sz w:val="28"/>
          <w:szCs w:val="28"/>
        </w:rPr>
        <w:t xml:space="preserve">[5] F.Kawana et al. “ Automatic EEG arousal detection for sleep apnea syndrome “ , Biomedical Signal Processing and Control 4(4), pp. 329- 337, 2009. </w:t>
      </w:r>
    </w:p>
    <w:p w:rsidR="005668E4" w:rsidRPr="006030CE" w:rsidRDefault="005668E4" w:rsidP="00827106">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6030C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775B6"/>
    <w:rsid w:val="001B2739"/>
    <w:rsid w:val="001C5B25"/>
    <w:rsid w:val="002353FE"/>
    <w:rsid w:val="0026560E"/>
    <w:rsid w:val="00425EA1"/>
    <w:rsid w:val="005668E4"/>
    <w:rsid w:val="005B1ADB"/>
    <w:rsid w:val="006030CE"/>
    <w:rsid w:val="00666B9B"/>
    <w:rsid w:val="008224D1"/>
    <w:rsid w:val="00827106"/>
    <w:rsid w:val="00870109"/>
    <w:rsid w:val="008D3B11"/>
    <w:rsid w:val="00913B73"/>
    <w:rsid w:val="00AD3046"/>
    <w:rsid w:val="00AF2C73"/>
    <w:rsid w:val="00C618FF"/>
    <w:rsid w:val="00C733C1"/>
    <w:rsid w:val="00CC3292"/>
    <w:rsid w:val="00DA3B65"/>
    <w:rsid w:val="00E347C4"/>
    <w:rsid w:val="00E56F0D"/>
    <w:rsid w:val="00E61DB9"/>
    <w:rsid w:val="00EC4AFF"/>
    <w:rsid w:val="00F30050"/>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2021-10-05T10:19:00Z</dcterms:modified>
</cp:coreProperties>
</file>