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BDB" w:rsidRPr="00B16A90" w:rsidRDefault="007A0876" w:rsidP="007001B3">
      <w:pPr>
        <w:spacing w:line="360" w:lineRule="auto"/>
        <w:jc w:val="center"/>
        <w:rPr>
          <w:rFonts w:ascii="Times New Roman" w:hAnsi="Times New Roman" w:cs="Times New Roman"/>
          <w:b/>
          <w:sz w:val="28"/>
          <w:szCs w:val="28"/>
          <w:shd w:val="clear" w:color="auto" w:fill="FFFFFF"/>
        </w:rPr>
      </w:pPr>
      <w:r w:rsidRPr="00B16A90">
        <w:rPr>
          <w:rFonts w:ascii="Times New Roman" w:hAnsi="Times New Roman" w:cs="Times New Roman"/>
          <w:b/>
          <w:sz w:val="28"/>
          <w:szCs w:val="28"/>
        </w:rPr>
        <w:t>KNOWLEDGE BASED FRAMEWORK FOR LOCALIZATION                  OF RETINAL LANDMARKS FROM DIABETIC                   RETINOPATHY (DR) IMAGES</w:t>
      </w:r>
    </w:p>
    <w:p w:rsidR="007A0876" w:rsidRPr="00B16A90" w:rsidRDefault="007A0876" w:rsidP="007001B3">
      <w:pPr>
        <w:spacing w:line="360" w:lineRule="auto"/>
        <w:rPr>
          <w:rFonts w:ascii="Times New Roman" w:hAnsi="Times New Roman" w:cs="Times New Roman"/>
          <w:b/>
          <w:sz w:val="28"/>
          <w:szCs w:val="28"/>
          <w:shd w:val="clear" w:color="auto" w:fill="FFFFFF"/>
        </w:rPr>
      </w:pPr>
    </w:p>
    <w:p w:rsidR="00FA3339" w:rsidRPr="00B16A90" w:rsidRDefault="00FA3339" w:rsidP="007001B3">
      <w:pPr>
        <w:spacing w:line="360" w:lineRule="auto"/>
        <w:rPr>
          <w:rFonts w:ascii="Times New Roman" w:hAnsi="Times New Roman" w:cs="Times New Roman"/>
          <w:b/>
          <w:sz w:val="28"/>
          <w:szCs w:val="28"/>
          <w:shd w:val="clear" w:color="auto" w:fill="FFFFFF"/>
        </w:rPr>
      </w:pPr>
      <w:r w:rsidRPr="00B16A90">
        <w:rPr>
          <w:rFonts w:ascii="Times New Roman" w:hAnsi="Times New Roman" w:cs="Times New Roman"/>
          <w:b/>
          <w:sz w:val="28"/>
          <w:szCs w:val="28"/>
          <w:shd w:val="clear" w:color="auto" w:fill="FFFFFF"/>
        </w:rPr>
        <w:t>ABSTRACT</w:t>
      </w:r>
    </w:p>
    <w:p w:rsidR="00BB629D" w:rsidRPr="00B16A90" w:rsidRDefault="007A0876" w:rsidP="007001B3">
      <w:pPr>
        <w:spacing w:line="360" w:lineRule="auto"/>
        <w:jc w:val="both"/>
        <w:rPr>
          <w:rFonts w:ascii="Times New Roman" w:hAnsi="Times New Roman" w:cs="Times New Roman"/>
          <w:b/>
          <w:sz w:val="28"/>
          <w:szCs w:val="28"/>
          <w:shd w:val="clear" w:color="auto" w:fill="FFFFFF"/>
        </w:rPr>
      </w:pPr>
      <w:r w:rsidRPr="00B16A90">
        <w:rPr>
          <w:rFonts w:ascii="Times New Roman" w:hAnsi="Times New Roman" w:cs="Times New Roman"/>
          <w:sz w:val="28"/>
          <w:szCs w:val="28"/>
        </w:rPr>
        <w:t xml:space="preserve">Diabetes is a disease which occurs when the pancreas does not secrete enough insulin or the body is unable to process it properly. The Diabetic Retinopathy (DR) is a complication of diabetes that is caused by changes in the blood vessels of retina. The symptoms can distort or blur the patient’s vision and are the main causes of blindness. One of the difficulties in this illness is that the patient with diabetes mellitus requires a continuous screening for early detection. We propose </w:t>
      </w:r>
      <w:proofErr w:type="gramStart"/>
      <w:r w:rsidRPr="00B16A90">
        <w:rPr>
          <w:rFonts w:ascii="Times New Roman" w:hAnsi="Times New Roman" w:cs="Times New Roman"/>
          <w:sz w:val="28"/>
          <w:szCs w:val="28"/>
        </w:rPr>
        <w:t>an</w:t>
      </w:r>
      <w:proofErr w:type="gramEnd"/>
      <w:r w:rsidRPr="00B16A90">
        <w:rPr>
          <w:rFonts w:ascii="Times New Roman" w:hAnsi="Times New Roman" w:cs="Times New Roman"/>
          <w:sz w:val="28"/>
          <w:szCs w:val="28"/>
        </w:rPr>
        <w:t xml:space="preserve"> algorithm for the detection of retinal landmarks (optic nerve head or optic disc, macula, and vasculature) based on optic cup location and anatomical structural details from diabetic retinopathy (DR) images of both left and right eye. Our algorithm uses color fundus images obtained from </w:t>
      </w:r>
      <w:proofErr w:type="spellStart"/>
      <w:r w:rsidRPr="00B16A90">
        <w:rPr>
          <w:rFonts w:ascii="Times New Roman" w:hAnsi="Times New Roman" w:cs="Times New Roman"/>
          <w:sz w:val="28"/>
          <w:szCs w:val="28"/>
        </w:rPr>
        <w:t>mydriatic</w:t>
      </w:r>
      <w:proofErr w:type="spellEnd"/>
      <w:r w:rsidRPr="00B16A90">
        <w:rPr>
          <w:rFonts w:ascii="Times New Roman" w:hAnsi="Times New Roman" w:cs="Times New Roman"/>
          <w:sz w:val="28"/>
          <w:szCs w:val="28"/>
        </w:rPr>
        <w:t xml:space="preserve"> camera. This system intends to help the ophthalmologists not only in DR screening process but any other eye related abnormality which is based on retinal photography.</w:t>
      </w:r>
    </w:p>
    <w:p w:rsidR="00BB629D" w:rsidRPr="00B16A90" w:rsidRDefault="00BB629D" w:rsidP="007001B3">
      <w:pPr>
        <w:spacing w:line="360" w:lineRule="auto"/>
        <w:jc w:val="both"/>
        <w:rPr>
          <w:rFonts w:ascii="Times New Roman" w:hAnsi="Times New Roman" w:cs="Times New Roman"/>
          <w:b/>
          <w:sz w:val="28"/>
          <w:szCs w:val="28"/>
          <w:shd w:val="clear" w:color="auto" w:fill="FFFFFF"/>
        </w:rPr>
      </w:pPr>
    </w:p>
    <w:p w:rsidR="000902AD" w:rsidRPr="00B16A90" w:rsidRDefault="000902AD" w:rsidP="007001B3">
      <w:pPr>
        <w:spacing w:line="360" w:lineRule="auto"/>
        <w:jc w:val="both"/>
        <w:rPr>
          <w:rFonts w:ascii="Times New Roman" w:hAnsi="Times New Roman" w:cs="Times New Roman"/>
          <w:b/>
          <w:sz w:val="28"/>
          <w:szCs w:val="28"/>
          <w:shd w:val="clear" w:color="auto" w:fill="FFFFFF"/>
        </w:rPr>
      </w:pPr>
    </w:p>
    <w:p w:rsidR="000902AD" w:rsidRPr="00B16A90" w:rsidRDefault="000902AD" w:rsidP="007001B3">
      <w:pPr>
        <w:spacing w:line="360" w:lineRule="auto"/>
        <w:jc w:val="both"/>
        <w:rPr>
          <w:rFonts w:ascii="Times New Roman" w:hAnsi="Times New Roman" w:cs="Times New Roman"/>
          <w:b/>
          <w:sz w:val="28"/>
          <w:szCs w:val="28"/>
          <w:shd w:val="clear" w:color="auto" w:fill="FFFFFF"/>
        </w:rPr>
      </w:pPr>
    </w:p>
    <w:p w:rsidR="00E32DD7" w:rsidRPr="00B16A90" w:rsidRDefault="00E32DD7" w:rsidP="007001B3">
      <w:pPr>
        <w:spacing w:line="360" w:lineRule="auto"/>
        <w:jc w:val="both"/>
        <w:rPr>
          <w:rFonts w:ascii="Times New Roman" w:hAnsi="Times New Roman" w:cs="Times New Roman"/>
          <w:b/>
          <w:sz w:val="28"/>
          <w:szCs w:val="28"/>
          <w:shd w:val="clear" w:color="auto" w:fill="FFFFFF"/>
        </w:rPr>
      </w:pPr>
    </w:p>
    <w:p w:rsidR="00197B88" w:rsidRPr="00B16A90" w:rsidRDefault="00197B88" w:rsidP="007001B3">
      <w:pPr>
        <w:spacing w:line="360" w:lineRule="auto"/>
        <w:jc w:val="both"/>
        <w:rPr>
          <w:rFonts w:ascii="Times New Roman" w:hAnsi="Times New Roman" w:cs="Times New Roman"/>
          <w:b/>
          <w:sz w:val="28"/>
          <w:szCs w:val="28"/>
          <w:shd w:val="clear" w:color="auto" w:fill="FFFFFF"/>
        </w:rPr>
      </w:pPr>
    </w:p>
    <w:p w:rsidR="007A0876" w:rsidRPr="00B16A90" w:rsidRDefault="007A0876" w:rsidP="007001B3">
      <w:pPr>
        <w:spacing w:line="360" w:lineRule="auto"/>
        <w:jc w:val="both"/>
        <w:rPr>
          <w:rFonts w:ascii="Times New Roman" w:hAnsi="Times New Roman" w:cs="Times New Roman"/>
          <w:b/>
          <w:sz w:val="28"/>
          <w:szCs w:val="28"/>
          <w:shd w:val="clear" w:color="auto" w:fill="FFFFFF"/>
        </w:rPr>
      </w:pPr>
    </w:p>
    <w:p w:rsidR="007A0876" w:rsidRPr="00B16A90" w:rsidRDefault="007A0876" w:rsidP="007001B3">
      <w:pPr>
        <w:spacing w:line="360" w:lineRule="auto"/>
        <w:jc w:val="both"/>
        <w:rPr>
          <w:rFonts w:ascii="Times New Roman" w:hAnsi="Times New Roman" w:cs="Times New Roman"/>
          <w:b/>
          <w:sz w:val="28"/>
          <w:szCs w:val="28"/>
          <w:shd w:val="clear" w:color="auto" w:fill="FFFFFF"/>
        </w:rPr>
      </w:pPr>
    </w:p>
    <w:p w:rsidR="00E32DD7" w:rsidRPr="00B16A90" w:rsidRDefault="00E32DD7" w:rsidP="007001B3">
      <w:pPr>
        <w:spacing w:line="360" w:lineRule="auto"/>
        <w:jc w:val="both"/>
        <w:rPr>
          <w:rFonts w:ascii="Times New Roman" w:hAnsi="Times New Roman" w:cs="Times New Roman"/>
          <w:b/>
          <w:sz w:val="28"/>
          <w:szCs w:val="28"/>
          <w:shd w:val="clear" w:color="auto" w:fill="FFFFFF"/>
        </w:rPr>
      </w:pPr>
      <w:r w:rsidRPr="00B16A90">
        <w:rPr>
          <w:rFonts w:ascii="Times New Roman" w:hAnsi="Times New Roman" w:cs="Times New Roman"/>
          <w:b/>
          <w:sz w:val="28"/>
          <w:szCs w:val="28"/>
          <w:shd w:val="clear" w:color="auto" w:fill="FFFFFF"/>
        </w:rPr>
        <w:t>EXISTING SYSTEM</w:t>
      </w:r>
    </w:p>
    <w:p w:rsidR="007A0876" w:rsidRPr="00B16A90" w:rsidRDefault="007A0876" w:rsidP="007001B3">
      <w:pPr>
        <w:spacing w:line="360" w:lineRule="auto"/>
        <w:jc w:val="both"/>
        <w:rPr>
          <w:rFonts w:ascii="Times New Roman" w:eastAsiaTheme="minorHAnsi" w:hAnsi="Times New Roman" w:cs="Times New Roman"/>
          <w:b/>
          <w:sz w:val="28"/>
          <w:szCs w:val="28"/>
        </w:rPr>
      </w:pPr>
      <w:r w:rsidRPr="00B16A90">
        <w:rPr>
          <w:rFonts w:ascii="Times New Roman" w:hAnsi="Times New Roman" w:cs="Times New Roman"/>
          <w:sz w:val="28"/>
          <w:szCs w:val="28"/>
          <w:shd w:val="clear" w:color="auto" w:fill="FFFFFF"/>
        </w:rPr>
        <w:t>The existing system presents a method for automated segmentation of the vasculature in retinal images. The method produces segmentations by classifying each image pixel as vessel or non</w:t>
      </w:r>
      <w:r w:rsidR="00EF75B0">
        <w:rPr>
          <w:rFonts w:ascii="Times New Roman" w:hAnsi="Times New Roman" w:cs="Times New Roman"/>
          <w:sz w:val="28"/>
          <w:szCs w:val="28"/>
          <w:shd w:val="clear" w:color="auto" w:fill="FFFFFF"/>
        </w:rPr>
        <w:t>-</w:t>
      </w:r>
      <w:r w:rsidRPr="00B16A90">
        <w:rPr>
          <w:rFonts w:ascii="Times New Roman" w:hAnsi="Times New Roman" w:cs="Times New Roman"/>
          <w:sz w:val="28"/>
          <w:szCs w:val="28"/>
          <w:shd w:val="clear" w:color="auto" w:fill="FFFFFF"/>
        </w:rPr>
        <w:t xml:space="preserve">vessel, based on the pixel's feature vector. Feature vectors are composed of the pixel's intensity and two-dimensional Gabor wavelet transform responses taken at multiple scales. The Gabor wavelet is capable of </w:t>
      </w:r>
      <w:proofErr w:type="spellStart"/>
      <w:r w:rsidRPr="00B16A90">
        <w:rPr>
          <w:rFonts w:ascii="Times New Roman" w:hAnsi="Times New Roman" w:cs="Times New Roman"/>
          <w:sz w:val="28"/>
          <w:szCs w:val="28"/>
          <w:shd w:val="clear" w:color="auto" w:fill="FFFFFF"/>
        </w:rPr>
        <w:t>tuning</w:t>
      </w:r>
      <w:proofErr w:type="spellEnd"/>
      <w:r w:rsidRPr="00B16A90">
        <w:rPr>
          <w:rFonts w:ascii="Times New Roman" w:hAnsi="Times New Roman" w:cs="Times New Roman"/>
          <w:sz w:val="28"/>
          <w:szCs w:val="28"/>
          <w:shd w:val="clear" w:color="auto" w:fill="FFFFFF"/>
        </w:rPr>
        <w:t xml:space="preserve"> to specific frequencies, thus allowing noise filtering and vessel enhancement in a single step. It uses a Bayesian classifier with class-conditional probability density functions (likelihoods) described as Gaussian mixtures, yielding a fast classification, while being able to model complex decision surfaces. The probability distributions are estimated based on a training set of labeled pixels obtained from manual segmentations.</w:t>
      </w:r>
      <w:r w:rsidRPr="00B16A90">
        <w:rPr>
          <w:rFonts w:ascii="Times New Roman" w:eastAsiaTheme="minorHAnsi" w:hAnsi="Times New Roman" w:cs="Times New Roman"/>
          <w:b/>
          <w:sz w:val="28"/>
          <w:szCs w:val="28"/>
        </w:rPr>
        <w:t xml:space="preserve"> </w:t>
      </w:r>
    </w:p>
    <w:p w:rsidR="007A0876" w:rsidRPr="00B16A90" w:rsidRDefault="007A0876" w:rsidP="007001B3">
      <w:pPr>
        <w:spacing w:line="360" w:lineRule="auto"/>
        <w:jc w:val="both"/>
        <w:rPr>
          <w:rFonts w:ascii="Times New Roman" w:eastAsiaTheme="minorHAnsi" w:hAnsi="Times New Roman" w:cs="Times New Roman"/>
          <w:b/>
          <w:sz w:val="28"/>
          <w:szCs w:val="28"/>
        </w:rPr>
      </w:pPr>
    </w:p>
    <w:p w:rsidR="007A0876" w:rsidRPr="00B16A90" w:rsidRDefault="007A0876" w:rsidP="007001B3">
      <w:pPr>
        <w:spacing w:line="360" w:lineRule="auto"/>
        <w:jc w:val="both"/>
        <w:rPr>
          <w:rFonts w:ascii="Times New Roman" w:eastAsiaTheme="minorHAnsi" w:hAnsi="Times New Roman" w:cs="Times New Roman"/>
          <w:b/>
          <w:sz w:val="28"/>
          <w:szCs w:val="28"/>
        </w:rPr>
      </w:pPr>
      <w:r w:rsidRPr="00B16A90">
        <w:rPr>
          <w:rFonts w:ascii="Times New Roman" w:eastAsiaTheme="minorHAnsi" w:hAnsi="Times New Roman" w:cs="Times New Roman"/>
          <w:b/>
          <w:sz w:val="28"/>
          <w:szCs w:val="28"/>
        </w:rPr>
        <w:t>DISADVANTAGES:</w:t>
      </w:r>
    </w:p>
    <w:p w:rsidR="007A0876" w:rsidRPr="00B16A90" w:rsidRDefault="007A0876" w:rsidP="007001B3">
      <w:pPr>
        <w:numPr>
          <w:ilvl w:val="0"/>
          <w:numId w:val="1"/>
        </w:numPr>
        <w:spacing w:line="360" w:lineRule="auto"/>
        <w:contextualSpacing/>
        <w:jc w:val="both"/>
        <w:rPr>
          <w:rFonts w:ascii="Times New Roman" w:eastAsiaTheme="minorHAnsi" w:hAnsi="Times New Roman" w:cs="Times New Roman"/>
          <w:sz w:val="28"/>
          <w:szCs w:val="28"/>
        </w:rPr>
      </w:pPr>
      <w:r w:rsidRPr="00B16A90">
        <w:rPr>
          <w:rFonts w:ascii="Times New Roman" w:hAnsi="Times New Roman" w:cs="Times New Roman"/>
          <w:sz w:val="28"/>
          <w:szCs w:val="28"/>
          <w:shd w:val="clear" w:color="auto" w:fill="FFFFFF"/>
        </w:rPr>
        <w:t>Challenge of Gabor technique is it has high redundancy of features</w:t>
      </w:r>
      <w:r w:rsidRPr="00B16A90">
        <w:rPr>
          <w:rFonts w:ascii="Times New Roman" w:eastAsiaTheme="minorHAnsi" w:hAnsi="Times New Roman" w:cs="Times New Roman"/>
          <w:sz w:val="28"/>
          <w:szCs w:val="28"/>
        </w:rPr>
        <w:t xml:space="preserve"> </w:t>
      </w:r>
    </w:p>
    <w:p w:rsidR="007A0876" w:rsidRPr="00B16A90" w:rsidRDefault="007A0876" w:rsidP="007001B3">
      <w:pPr>
        <w:numPr>
          <w:ilvl w:val="0"/>
          <w:numId w:val="1"/>
        </w:numPr>
        <w:spacing w:line="360" w:lineRule="auto"/>
        <w:contextualSpacing/>
        <w:jc w:val="both"/>
        <w:rPr>
          <w:rFonts w:ascii="Times New Roman" w:eastAsiaTheme="minorHAnsi" w:hAnsi="Times New Roman" w:cs="Times New Roman"/>
          <w:sz w:val="28"/>
          <w:szCs w:val="28"/>
        </w:rPr>
      </w:pPr>
      <w:r w:rsidRPr="00B16A90">
        <w:rPr>
          <w:rFonts w:ascii="Times New Roman" w:eastAsiaTheme="minorHAnsi" w:hAnsi="Times New Roman" w:cs="Times New Roman"/>
          <w:sz w:val="28"/>
          <w:szCs w:val="28"/>
        </w:rPr>
        <w:t>Low accuracy</w:t>
      </w:r>
    </w:p>
    <w:p w:rsidR="007A0876" w:rsidRPr="00B16A90" w:rsidRDefault="007A0876" w:rsidP="007001B3">
      <w:pPr>
        <w:spacing w:line="360" w:lineRule="auto"/>
        <w:jc w:val="both"/>
        <w:rPr>
          <w:rFonts w:ascii="Times New Roman" w:hAnsi="Times New Roman" w:cs="Times New Roman"/>
          <w:sz w:val="28"/>
          <w:szCs w:val="28"/>
        </w:rPr>
      </w:pPr>
    </w:p>
    <w:p w:rsidR="007A0876" w:rsidRPr="00B16A90" w:rsidRDefault="007A0876" w:rsidP="007001B3">
      <w:pPr>
        <w:spacing w:line="360" w:lineRule="auto"/>
        <w:jc w:val="both"/>
        <w:rPr>
          <w:rFonts w:ascii="Times New Roman" w:hAnsi="Times New Roman" w:cs="Times New Roman"/>
          <w:b/>
          <w:sz w:val="28"/>
          <w:szCs w:val="28"/>
        </w:rPr>
      </w:pPr>
    </w:p>
    <w:p w:rsidR="007A0876" w:rsidRPr="00B16A90" w:rsidRDefault="007A0876" w:rsidP="007001B3">
      <w:pPr>
        <w:spacing w:line="360" w:lineRule="auto"/>
        <w:jc w:val="both"/>
        <w:rPr>
          <w:rFonts w:ascii="Times New Roman" w:hAnsi="Times New Roman" w:cs="Times New Roman"/>
          <w:b/>
          <w:sz w:val="28"/>
          <w:szCs w:val="28"/>
        </w:rPr>
      </w:pPr>
    </w:p>
    <w:p w:rsidR="007A0876" w:rsidRPr="00B16A90" w:rsidRDefault="007A0876" w:rsidP="007001B3">
      <w:pPr>
        <w:spacing w:line="360" w:lineRule="auto"/>
        <w:jc w:val="both"/>
        <w:rPr>
          <w:rFonts w:ascii="Times New Roman" w:hAnsi="Times New Roman" w:cs="Times New Roman"/>
          <w:b/>
          <w:sz w:val="28"/>
          <w:szCs w:val="28"/>
        </w:rPr>
      </w:pPr>
    </w:p>
    <w:p w:rsidR="007A0876" w:rsidRPr="00B16A90" w:rsidRDefault="007A0876" w:rsidP="007001B3">
      <w:pPr>
        <w:spacing w:line="360" w:lineRule="auto"/>
        <w:jc w:val="both"/>
        <w:rPr>
          <w:rFonts w:ascii="Times New Roman" w:hAnsi="Times New Roman" w:cs="Times New Roman"/>
          <w:b/>
          <w:sz w:val="28"/>
          <w:szCs w:val="28"/>
        </w:rPr>
      </w:pPr>
    </w:p>
    <w:p w:rsidR="007A0876" w:rsidRPr="00B16A90" w:rsidRDefault="007A0876" w:rsidP="007001B3">
      <w:pPr>
        <w:spacing w:line="360" w:lineRule="auto"/>
        <w:jc w:val="both"/>
        <w:rPr>
          <w:rFonts w:ascii="Times New Roman" w:hAnsi="Times New Roman" w:cs="Times New Roman"/>
          <w:b/>
          <w:sz w:val="28"/>
          <w:szCs w:val="28"/>
        </w:rPr>
      </w:pPr>
    </w:p>
    <w:p w:rsidR="007A0876" w:rsidRPr="00B16A90" w:rsidRDefault="007A0876" w:rsidP="007001B3">
      <w:pPr>
        <w:spacing w:line="360" w:lineRule="auto"/>
        <w:jc w:val="both"/>
        <w:rPr>
          <w:rFonts w:ascii="Times New Roman" w:hAnsi="Times New Roman" w:cs="Times New Roman"/>
          <w:b/>
          <w:sz w:val="28"/>
          <w:szCs w:val="28"/>
        </w:rPr>
      </w:pPr>
    </w:p>
    <w:p w:rsidR="002353FE" w:rsidRPr="00B16A90" w:rsidRDefault="002353FE" w:rsidP="007001B3">
      <w:pPr>
        <w:spacing w:line="360" w:lineRule="auto"/>
        <w:jc w:val="both"/>
        <w:rPr>
          <w:rFonts w:ascii="Times New Roman" w:hAnsi="Times New Roman" w:cs="Times New Roman"/>
          <w:b/>
          <w:sz w:val="28"/>
          <w:szCs w:val="28"/>
        </w:rPr>
      </w:pPr>
      <w:r w:rsidRPr="00B16A90">
        <w:rPr>
          <w:rFonts w:ascii="Times New Roman" w:hAnsi="Times New Roman" w:cs="Times New Roman"/>
          <w:b/>
          <w:sz w:val="28"/>
          <w:szCs w:val="28"/>
        </w:rPr>
        <w:t>PROPOSED SYSTEM</w:t>
      </w:r>
    </w:p>
    <w:p w:rsidR="00B16A90" w:rsidRPr="00B16A90" w:rsidRDefault="002353FE" w:rsidP="007001B3">
      <w:pPr>
        <w:spacing w:line="360" w:lineRule="auto"/>
        <w:jc w:val="both"/>
        <w:rPr>
          <w:rFonts w:ascii="Times New Roman" w:hAnsi="Times New Roman" w:cs="Times New Roman"/>
          <w:sz w:val="28"/>
          <w:szCs w:val="28"/>
        </w:rPr>
      </w:pPr>
      <w:r w:rsidRPr="00B16A90">
        <w:rPr>
          <w:rFonts w:ascii="Times New Roman" w:hAnsi="Times New Roman" w:cs="Times New Roman"/>
          <w:sz w:val="28"/>
          <w:szCs w:val="28"/>
        </w:rPr>
        <w:tab/>
      </w:r>
      <w:r w:rsidR="007A0876" w:rsidRPr="00B16A90">
        <w:rPr>
          <w:rFonts w:ascii="Times New Roman" w:hAnsi="Times New Roman" w:cs="Times New Roman"/>
          <w:sz w:val="28"/>
          <w:szCs w:val="28"/>
        </w:rPr>
        <w:t xml:space="preserve">Diabetic Retinopathy (DR) is a complication of diabetes that is caused by changes in the blood vessels of retina. This </w:t>
      </w:r>
      <w:proofErr w:type="spellStart"/>
      <w:r w:rsidR="007A0876" w:rsidRPr="00B16A90">
        <w:rPr>
          <w:rFonts w:ascii="Times New Roman" w:hAnsi="Times New Roman" w:cs="Times New Roman"/>
          <w:sz w:val="28"/>
          <w:szCs w:val="28"/>
        </w:rPr>
        <w:t>Sytem</w:t>
      </w:r>
      <w:proofErr w:type="spellEnd"/>
      <w:r w:rsidR="007A0876" w:rsidRPr="00B16A90">
        <w:rPr>
          <w:rFonts w:ascii="Times New Roman" w:hAnsi="Times New Roman" w:cs="Times New Roman"/>
          <w:sz w:val="28"/>
          <w:szCs w:val="28"/>
        </w:rPr>
        <w:t xml:space="preserve"> proposes an algorithm for the detection of retinal landmarks based on optic cup location and anatomical structural details from diabetic retinopathy (DR) images of both left and right eye. The algorithm will proceed through four main steps: Color image pre-processing to enhance and remove noise from the image. </w:t>
      </w:r>
      <w:r w:rsidR="00B16A90" w:rsidRPr="00B16A90">
        <w:rPr>
          <w:rFonts w:ascii="Times New Roman" w:hAnsi="Times New Roman" w:cs="Times New Roman"/>
          <w:sz w:val="28"/>
          <w:szCs w:val="28"/>
        </w:rPr>
        <w:t>The optic nerve head is located using a fact that the optic cup is the brightest region in the</w:t>
      </w:r>
      <w:r w:rsidR="00EF75B0">
        <w:rPr>
          <w:rFonts w:ascii="Times New Roman" w:hAnsi="Times New Roman" w:cs="Times New Roman"/>
          <w:sz w:val="28"/>
          <w:szCs w:val="28"/>
        </w:rPr>
        <w:t xml:space="preserve"> optic nerve head. Detection of macula</w:t>
      </w:r>
      <w:r w:rsidR="00B16A90" w:rsidRPr="00B16A90">
        <w:rPr>
          <w:rFonts w:ascii="Times New Roman" w:hAnsi="Times New Roman" w:cs="Times New Roman"/>
          <w:sz w:val="28"/>
          <w:szCs w:val="28"/>
        </w:rPr>
        <w:t xml:space="preserve"> Detection of vasculature by used logical AND operation on two images, one being a </w:t>
      </w:r>
      <w:proofErr w:type="spellStart"/>
      <w:r w:rsidR="00B16A90" w:rsidRPr="00B16A90">
        <w:rPr>
          <w:rFonts w:ascii="Times New Roman" w:hAnsi="Times New Roman" w:cs="Times New Roman"/>
          <w:sz w:val="28"/>
          <w:szCs w:val="28"/>
        </w:rPr>
        <w:t>thresholded</w:t>
      </w:r>
      <w:proofErr w:type="spellEnd"/>
      <w:r w:rsidR="00B16A90" w:rsidRPr="00B16A90">
        <w:rPr>
          <w:rFonts w:ascii="Times New Roman" w:hAnsi="Times New Roman" w:cs="Times New Roman"/>
          <w:sz w:val="28"/>
          <w:szCs w:val="28"/>
        </w:rPr>
        <w:t xml:space="preserve"> image and another being an edge detected image. The </w:t>
      </w:r>
      <w:proofErr w:type="spellStart"/>
      <w:r w:rsidR="00B16A90" w:rsidRPr="00B16A90">
        <w:rPr>
          <w:rFonts w:ascii="Times New Roman" w:hAnsi="Times New Roman" w:cs="Times New Roman"/>
          <w:sz w:val="28"/>
          <w:szCs w:val="28"/>
        </w:rPr>
        <w:t>thrsholding</w:t>
      </w:r>
      <w:proofErr w:type="spellEnd"/>
      <w:r w:rsidR="00B16A90" w:rsidRPr="00B16A90">
        <w:rPr>
          <w:rFonts w:ascii="Times New Roman" w:hAnsi="Times New Roman" w:cs="Times New Roman"/>
          <w:sz w:val="28"/>
          <w:szCs w:val="28"/>
        </w:rPr>
        <w:t xml:space="preserve"> is done on an adaptive histogram equalized image. Edge detection is done using canny edge detector. Proposing algorithm will be tested on both normal and DR images.</w:t>
      </w:r>
    </w:p>
    <w:p w:rsidR="007001B3" w:rsidRDefault="007001B3" w:rsidP="007001B3">
      <w:pPr>
        <w:spacing w:line="360" w:lineRule="auto"/>
        <w:jc w:val="both"/>
        <w:rPr>
          <w:rFonts w:ascii="Times New Roman" w:eastAsiaTheme="minorHAnsi" w:hAnsi="Times New Roman" w:cs="Times New Roman"/>
          <w:b/>
          <w:sz w:val="28"/>
          <w:szCs w:val="28"/>
        </w:rPr>
      </w:pPr>
    </w:p>
    <w:p w:rsidR="00E347C4" w:rsidRPr="00B16A90" w:rsidRDefault="00E347C4" w:rsidP="007001B3">
      <w:pPr>
        <w:spacing w:line="360" w:lineRule="auto"/>
        <w:jc w:val="both"/>
        <w:rPr>
          <w:rFonts w:ascii="Times New Roman" w:eastAsiaTheme="minorHAnsi" w:hAnsi="Times New Roman" w:cs="Times New Roman"/>
          <w:b/>
          <w:sz w:val="28"/>
          <w:szCs w:val="28"/>
        </w:rPr>
      </w:pPr>
      <w:r w:rsidRPr="00B16A90">
        <w:rPr>
          <w:rFonts w:ascii="Times New Roman" w:eastAsiaTheme="minorHAnsi" w:hAnsi="Times New Roman" w:cs="Times New Roman"/>
          <w:b/>
          <w:sz w:val="28"/>
          <w:szCs w:val="28"/>
        </w:rPr>
        <w:t>ADVANTAGES</w:t>
      </w:r>
    </w:p>
    <w:p w:rsidR="00E32DD7" w:rsidRPr="00B16A90" w:rsidRDefault="00B16A90" w:rsidP="007001B3">
      <w:pPr>
        <w:numPr>
          <w:ilvl w:val="0"/>
          <w:numId w:val="2"/>
        </w:numPr>
        <w:shd w:val="clear" w:color="auto" w:fill="FFFFFF"/>
        <w:spacing w:after="61" w:line="360" w:lineRule="auto"/>
        <w:rPr>
          <w:rFonts w:ascii="Times New Roman" w:hAnsi="Times New Roman" w:cs="Times New Roman"/>
          <w:sz w:val="28"/>
          <w:szCs w:val="28"/>
        </w:rPr>
      </w:pPr>
      <w:r w:rsidRPr="00B16A90">
        <w:rPr>
          <w:rFonts w:ascii="Times New Roman" w:hAnsi="Times New Roman" w:cs="Times New Roman"/>
          <w:sz w:val="28"/>
          <w:szCs w:val="28"/>
          <w:shd w:val="clear" w:color="auto" w:fill="FFFFFF"/>
        </w:rPr>
        <w:t>High</w:t>
      </w:r>
      <w:r w:rsidR="00304BDB" w:rsidRPr="00B16A90">
        <w:rPr>
          <w:rFonts w:ascii="Times New Roman" w:hAnsi="Times New Roman" w:cs="Times New Roman"/>
          <w:sz w:val="28"/>
          <w:szCs w:val="28"/>
          <w:shd w:val="clear" w:color="auto" w:fill="FFFFFF"/>
        </w:rPr>
        <w:t> </w:t>
      </w:r>
      <w:r w:rsidRPr="00B16A90">
        <w:rPr>
          <w:rFonts w:ascii="Times New Roman" w:hAnsi="Times New Roman" w:cs="Times New Roman"/>
          <w:sz w:val="28"/>
          <w:szCs w:val="28"/>
        </w:rPr>
        <w:t xml:space="preserve">Sensitivity, specificity  and predictive value </w:t>
      </w:r>
    </w:p>
    <w:p w:rsidR="00B16A90" w:rsidRPr="00B16A90" w:rsidRDefault="00B16A90" w:rsidP="007001B3">
      <w:pPr>
        <w:numPr>
          <w:ilvl w:val="0"/>
          <w:numId w:val="2"/>
        </w:numPr>
        <w:shd w:val="clear" w:color="auto" w:fill="FFFFFF"/>
        <w:spacing w:after="61" w:line="360" w:lineRule="auto"/>
        <w:rPr>
          <w:rFonts w:ascii="Times New Roman" w:hAnsi="Times New Roman" w:cs="Times New Roman"/>
          <w:sz w:val="28"/>
          <w:szCs w:val="28"/>
        </w:rPr>
      </w:pPr>
      <w:r w:rsidRPr="00B16A90">
        <w:rPr>
          <w:rFonts w:ascii="Times New Roman" w:hAnsi="Times New Roman" w:cs="Times New Roman"/>
          <w:sz w:val="28"/>
          <w:szCs w:val="28"/>
        </w:rPr>
        <w:t>adaptive histogram equalization</w:t>
      </w:r>
      <w:r w:rsidRPr="00B16A90">
        <w:rPr>
          <w:rFonts w:ascii="Times New Roman" w:hAnsi="Times New Roman" w:cs="Times New Roman"/>
          <w:color w:val="202124"/>
          <w:sz w:val="28"/>
          <w:szCs w:val="28"/>
          <w:shd w:val="clear" w:color="auto" w:fill="FFFFFF"/>
        </w:rPr>
        <w:t> </w:t>
      </w:r>
      <w:r w:rsidRPr="00B16A90">
        <w:rPr>
          <w:rFonts w:ascii="Times New Roman" w:hAnsi="Times New Roman" w:cs="Times New Roman"/>
          <w:bCs/>
          <w:color w:val="202124"/>
          <w:sz w:val="28"/>
          <w:szCs w:val="28"/>
          <w:shd w:val="clear" w:color="auto" w:fill="FFFFFF"/>
        </w:rPr>
        <w:t xml:space="preserve">improves the local contrast and enhances </w:t>
      </w:r>
      <w:proofErr w:type="spellStart"/>
      <w:r w:rsidRPr="00B16A90">
        <w:rPr>
          <w:rFonts w:ascii="Times New Roman" w:hAnsi="Times New Roman" w:cs="Times New Roman"/>
          <w:bCs/>
          <w:color w:val="202124"/>
          <w:sz w:val="28"/>
          <w:szCs w:val="28"/>
          <w:shd w:val="clear" w:color="auto" w:fill="FFFFFF"/>
        </w:rPr>
        <w:t>thresholding</w:t>
      </w:r>
      <w:proofErr w:type="spellEnd"/>
    </w:p>
    <w:p w:rsidR="008224D1" w:rsidRPr="00B16A90" w:rsidRDefault="00093D2F" w:rsidP="007001B3">
      <w:pPr>
        <w:shd w:val="clear" w:color="auto" w:fill="FFFFFF"/>
        <w:spacing w:after="61" w:line="360" w:lineRule="auto"/>
        <w:ind w:left="720"/>
        <w:rPr>
          <w:rFonts w:ascii="Times New Roman" w:hAnsi="Times New Roman" w:cs="Times New Roman"/>
          <w:sz w:val="28"/>
          <w:szCs w:val="28"/>
        </w:rPr>
      </w:pPr>
      <w:r w:rsidRPr="00B16A90">
        <w:rPr>
          <w:rFonts w:ascii="Times New Roman" w:hAnsi="Times New Roman" w:cs="Times New Roman"/>
          <w:sz w:val="28"/>
          <w:szCs w:val="28"/>
        </w:rPr>
        <w:t xml:space="preserve"> </w:t>
      </w:r>
    </w:p>
    <w:p w:rsidR="008224D1" w:rsidRPr="00B16A90" w:rsidRDefault="008224D1" w:rsidP="007001B3">
      <w:pPr>
        <w:spacing w:line="360" w:lineRule="auto"/>
        <w:rPr>
          <w:rFonts w:ascii="Times New Roman" w:eastAsiaTheme="minorHAnsi" w:hAnsi="Times New Roman" w:cs="Times New Roman"/>
          <w:sz w:val="28"/>
          <w:szCs w:val="28"/>
        </w:rPr>
      </w:pPr>
    </w:p>
    <w:p w:rsidR="008224D1" w:rsidRPr="00B16A90" w:rsidRDefault="008224D1" w:rsidP="007001B3">
      <w:pPr>
        <w:spacing w:line="360" w:lineRule="auto"/>
        <w:rPr>
          <w:rFonts w:ascii="Times New Roman" w:eastAsiaTheme="minorHAnsi" w:hAnsi="Times New Roman" w:cs="Times New Roman"/>
          <w:sz w:val="28"/>
          <w:szCs w:val="28"/>
        </w:rPr>
      </w:pPr>
    </w:p>
    <w:p w:rsidR="00D0271F" w:rsidRPr="00B16A90" w:rsidRDefault="00D0271F" w:rsidP="007001B3">
      <w:pPr>
        <w:autoSpaceDE w:val="0"/>
        <w:autoSpaceDN w:val="0"/>
        <w:adjustRightInd w:val="0"/>
        <w:spacing w:after="0" w:line="360" w:lineRule="auto"/>
        <w:jc w:val="both"/>
        <w:rPr>
          <w:rFonts w:ascii="Times New Roman" w:eastAsiaTheme="minorHAnsi" w:hAnsi="Times New Roman" w:cs="Times New Roman"/>
          <w:sz w:val="28"/>
          <w:szCs w:val="28"/>
        </w:rPr>
      </w:pPr>
    </w:p>
    <w:p w:rsidR="00D0271F" w:rsidRPr="00B16A90" w:rsidRDefault="00D0271F" w:rsidP="007001B3">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B16A90" w:rsidRDefault="002353FE" w:rsidP="007001B3">
      <w:pPr>
        <w:autoSpaceDE w:val="0"/>
        <w:autoSpaceDN w:val="0"/>
        <w:adjustRightInd w:val="0"/>
        <w:spacing w:after="0" w:line="360" w:lineRule="auto"/>
        <w:jc w:val="both"/>
        <w:rPr>
          <w:rFonts w:ascii="Times New Roman" w:eastAsiaTheme="minorHAnsi" w:hAnsi="Times New Roman" w:cs="Times New Roman"/>
          <w:b/>
          <w:bCs/>
          <w:sz w:val="28"/>
          <w:szCs w:val="28"/>
        </w:rPr>
      </w:pPr>
      <w:r w:rsidRPr="00B16A90">
        <w:rPr>
          <w:rFonts w:ascii="Times New Roman" w:eastAsiaTheme="minorHAnsi" w:hAnsi="Times New Roman" w:cs="Times New Roman"/>
          <w:b/>
          <w:bCs/>
          <w:sz w:val="28"/>
          <w:szCs w:val="28"/>
        </w:rPr>
        <w:t>SYSTEM REQUIREMENT:</w:t>
      </w:r>
    </w:p>
    <w:p w:rsidR="00050E42" w:rsidRPr="00B16A90" w:rsidRDefault="00050E42" w:rsidP="007001B3">
      <w:pPr>
        <w:autoSpaceDE w:val="0"/>
        <w:autoSpaceDN w:val="0"/>
        <w:adjustRightInd w:val="0"/>
        <w:spacing w:after="0" w:line="360" w:lineRule="auto"/>
        <w:jc w:val="both"/>
        <w:rPr>
          <w:rFonts w:ascii="Times New Roman" w:eastAsiaTheme="minorHAnsi" w:hAnsi="Times New Roman" w:cs="Times New Roman"/>
          <w:bCs/>
          <w:sz w:val="28"/>
          <w:szCs w:val="28"/>
        </w:rPr>
      </w:pPr>
    </w:p>
    <w:p w:rsidR="00EF75B0" w:rsidRPr="00945214" w:rsidRDefault="00EF75B0" w:rsidP="00EF75B0">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EF75B0" w:rsidRPr="00945214" w:rsidRDefault="00EF75B0" w:rsidP="00EF75B0">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EF75B0" w:rsidRPr="00945214" w:rsidRDefault="00EF75B0" w:rsidP="00EF75B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EF75B0" w:rsidRPr="00945214" w:rsidRDefault="00EF75B0" w:rsidP="00EF75B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EF75B0" w:rsidRPr="00945214" w:rsidRDefault="00EF75B0" w:rsidP="00EF75B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EF75B0" w:rsidRPr="00945214" w:rsidRDefault="00EF75B0" w:rsidP="00EF75B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EF75B0" w:rsidRPr="00945214" w:rsidRDefault="00EF75B0" w:rsidP="00EF75B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EF75B0" w:rsidRPr="00945214" w:rsidRDefault="00EF75B0" w:rsidP="00EF75B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EF75B0" w:rsidRPr="00945214" w:rsidRDefault="00EF75B0" w:rsidP="00EF75B0">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B16A90" w:rsidRDefault="00050E42" w:rsidP="007001B3">
      <w:pPr>
        <w:spacing w:line="360" w:lineRule="auto"/>
        <w:ind w:left="720"/>
        <w:contextualSpacing/>
        <w:jc w:val="both"/>
        <w:rPr>
          <w:rFonts w:ascii="Times New Roman" w:eastAsiaTheme="minorHAnsi" w:hAnsi="Times New Roman" w:cs="Times New Roman"/>
          <w:sz w:val="28"/>
          <w:szCs w:val="28"/>
        </w:rPr>
      </w:pPr>
    </w:p>
    <w:p w:rsidR="002353FE" w:rsidRPr="00B16A90" w:rsidRDefault="002353FE" w:rsidP="007001B3">
      <w:pPr>
        <w:spacing w:line="360" w:lineRule="auto"/>
        <w:ind w:firstLine="720"/>
        <w:jc w:val="both"/>
        <w:rPr>
          <w:rFonts w:ascii="Times New Roman" w:eastAsiaTheme="minorHAnsi" w:hAnsi="Times New Roman" w:cs="Times New Roman"/>
          <w:b/>
          <w:sz w:val="28"/>
          <w:szCs w:val="28"/>
        </w:rPr>
      </w:pPr>
      <w:r w:rsidRPr="00B16A90">
        <w:rPr>
          <w:rFonts w:ascii="Times New Roman" w:eastAsiaTheme="minorHAnsi" w:hAnsi="Times New Roman" w:cs="Times New Roman"/>
          <w:b/>
          <w:bCs/>
          <w:sz w:val="28"/>
          <w:szCs w:val="28"/>
        </w:rPr>
        <w:t>SOFTWARE CONFIGURATION:</w:t>
      </w:r>
    </w:p>
    <w:p w:rsidR="002353FE" w:rsidRPr="00B16A90" w:rsidRDefault="002353FE" w:rsidP="007001B3">
      <w:pPr>
        <w:spacing w:line="360" w:lineRule="auto"/>
        <w:ind w:left="720"/>
        <w:contextualSpacing/>
        <w:jc w:val="both"/>
        <w:rPr>
          <w:rFonts w:ascii="Times New Roman" w:eastAsiaTheme="minorHAnsi" w:hAnsi="Times New Roman" w:cs="Times New Roman"/>
          <w:sz w:val="28"/>
          <w:szCs w:val="28"/>
        </w:rPr>
      </w:pPr>
      <w:r w:rsidRPr="00B16A90">
        <w:rPr>
          <w:rFonts w:ascii="Times New Roman" w:eastAsiaTheme="minorHAnsi" w:hAnsi="Times New Roman" w:cs="Times New Roman"/>
          <w:sz w:val="28"/>
          <w:szCs w:val="28"/>
        </w:rPr>
        <w:t> </w:t>
      </w:r>
    </w:p>
    <w:p w:rsidR="002353FE" w:rsidRPr="00B16A90" w:rsidRDefault="002353FE" w:rsidP="007001B3">
      <w:pPr>
        <w:spacing w:line="360" w:lineRule="auto"/>
        <w:ind w:left="720"/>
        <w:contextualSpacing/>
        <w:jc w:val="both"/>
        <w:rPr>
          <w:rFonts w:ascii="Times New Roman" w:eastAsiaTheme="minorHAnsi" w:hAnsi="Times New Roman" w:cs="Times New Roman"/>
          <w:sz w:val="28"/>
          <w:szCs w:val="28"/>
        </w:rPr>
      </w:pPr>
      <w:r w:rsidRPr="00B16A90">
        <w:rPr>
          <w:rFonts w:ascii="Times New Roman" w:eastAsiaTheme="minorHAnsi" w:hAnsi="Times New Roman" w:cs="Times New Roman"/>
          <w:sz w:val="28"/>
          <w:szCs w:val="28"/>
        </w:rPr>
        <w:t>Operating System</w:t>
      </w:r>
      <w:r w:rsidRPr="00B16A90">
        <w:rPr>
          <w:rFonts w:ascii="Times New Roman" w:eastAsiaTheme="minorHAnsi" w:hAnsi="Times New Roman" w:cs="Times New Roman"/>
          <w:sz w:val="28"/>
          <w:szCs w:val="28"/>
        </w:rPr>
        <w:tab/>
      </w:r>
      <w:r w:rsidRPr="00B16A90">
        <w:rPr>
          <w:rFonts w:ascii="Times New Roman" w:eastAsiaTheme="minorHAnsi" w:hAnsi="Times New Roman" w:cs="Times New Roman"/>
          <w:sz w:val="28"/>
          <w:szCs w:val="28"/>
        </w:rPr>
        <w:tab/>
        <w:t>:</w:t>
      </w:r>
      <w:r w:rsidRPr="00B16A90">
        <w:rPr>
          <w:rFonts w:ascii="Times New Roman" w:eastAsiaTheme="minorHAnsi" w:hAnsi="Times New Roman" w:cs="Times New Roman"/>
          <w:sz w:val="28"/>
          <w:szCs w:val="28"/>
        </w:rPr>
        <w:tab/>
        <w:t xml:space="preserve">Windows 7 </w:t>
      </w:r>
      <w:r w:rsidR="00050E42" w:rsidRPr="00B16A90">
        <w:rPr>
          <w:rFonts w:ascii="Times New Roman" w:eastAsiaTheme="minorHAnsi" w:hAnsi="Times New Roman" w:cs="Times New Roman"/>
          <w:sz w:val="28"/>
          <w:szCs w:val="28"/>
        </w:rPr>
        <w:t>/ 10</w:t>
      </w:r>
    </w:p>
    <w:p w:rsidR="002353FE" w:rsidRPr="00B16A90" w:rsidRDefault="002353FE" w:rsidP="007001B3">
      <w:pPr>
        <w:spacing w:line="360" w:lineRule="auto"/>
        <w:ind w:left="720"/>
        <w:contextualSpacing/>
        <w:jc w:val="both"/>
        <w:rPr>
          <w:rFonts w:ascii="Times New Roman" w:eastAsiaTheme="minorHAnsi" w:hAnsi="Times New Roman" w:cs="Times New Roman"/>
          <w:sz w:val="28"/>
          <w:szCs w:val="28"/>
        </w:rPr>
      </w:pPr>
      <w:r w:rsidRPr="00B16A90">
        <w:rPr>
          <w:rFonts w:ascii="Times New Roman" w:eastAsiaTheme="minorHAnsi" w:hAnsi="Times New Roman" w:cs="Times New Roman"/>
          <w:sz w:val="28"/>
          <w:szCs w:val="28"/>
        </w:rPr>
        <w:t>Environment</w:t>
      </w:r>
      <w:r w:rsidRPr="00B16A90">
        <w:rPr>
          <w:rFonts w:ascii="Times New Roman" w:eastAsiaTheme="minorHAnsi" w:hAnsi="Times New Roman" w:cs="Times New Roman"/>
          <w:sz w:val="28"/>
          <w:szCs w:val="28"/>
        </w:rPr>
        <w:tab/>
      </w:r>
      <w:r w:rsidRPr="00B16A90">
        <w:rPr>
          <w:rFonts w:ascii="Times New Roman" w:eastAsiaTheme="minorHAnsi" w:hAnsi="Times New Roman" w:cs="Times New Roman"/>
          <w:sz w:val="28"/>
          <w:szCs w:val="28"/>
        </w:rPr>
        <w:tab/>
        <w:t>:</w:t>
      </w:r>
      <w:r w:rsidRPr="00B16A90">
        <w:rPr>
          <w:rFonts w:ascii="Times New Roman" w:eastAsiaTheme="minorHAnsi" w:hAnsi="Times New Roman" w:cs="Times New Roman"/>
          <w:sz w:val="28"/>
          <w:szCs w:val="28"/>
        </w:rPr>
        <w:tab/>
        <w:t>MATLAB</w:t>
      </w:r>
    </w:p>
    <w:p w:rsidR="002353FE" w:rsidRPr="00B16A90" w:rsidRDefault="002353FE" w:rsidP="007001B3">
      <w:pPr>
        <w:spacing w:line="360" w:lineRule="auto"/>
        <w:ind w:left="720"/>
        <w:contextualSpacing/>
        <w:jc w:val="both"/>
        <w:rPr>
          <w:rFonts w:ascii="Times New Roman" w:eastAsiaTheme="minorHAnsi" w:hAnsi="Times New Roman" w:cs="Times New Roman"/>
          <w:sz w:val="28"/>
          <w:szCs w:val="28"/>
        </w:rPr>
      </w:pPr>
      <w:proofErr w:type="spellStart"/>
      <w:r w:rsidRPr="00B16A90">
        <w:rPr>
          <w:rFonts w:ascii="Times New Roman" w:eastAsiaTheme="minorHAnsi" w:hAnsi="Times New Roman" w:cs="Times New Roman"/>
          <w:sz w:val="28"/>
          <w:szCs w:val="28"/>
        </w:rPr>
        <w:t>Matlab</w:t>
      </w:r>
      <w:proofErr w:type="spellEnd"/>
      <w:r w:rsidRPr="00B16A90">
        <w:rPr>
          <w:rFonts w:ascii="Times New Roman" w:eastAsiaTheme="minorHAnsi" w:hAnsi="Times New Roman" w:cs="Times New Roman"/>
          <w:sz w:val="28"/>
          <w:szCs w:val="28"/>
        </w:rPr>
        <w:tab/>
      </w:r>
      <w:r w:rsidRPr="00B16A90">
        <w:rPr>
          <w:rFonts w:ascii="Times New Roman" w:eastAsiaTheme="minorHAnsi" w:hAnsi="Times New Roman" w:cs="Times New Roman"/>
          <w:sz w:val="28"/>
          <w:szCs w:val="28"/>
        </w:rPr>
        <w:tab/>
      </w:r>
      <w:r w:rsidRPr="00B16A90">
        <w:rPr>
          <w:rFonts w:ascii="Times New Roman" w:eastAsiaTheme="minorHAnsi" w:hAnsi="Times New Roman" w:cs="Times New Roman"/>
          <w:sz w:val="28"/>
          <w:szCs w:val="28"/>
        </w:rPr>
        <w:tab/>
        <w:t>:</w:t>
      </w:r>
      <w:r w:rsidRPr="00B16A90">
        <w:rPr>
          <w:rFonts w:ascii="Times New Roman" w:eastAsiaTheme="minorHAnsi" w:hAnsi="Times New Roman" w:cs="Times New Roman"/>
          <w:sz w:val="28"/>
          <w:szCs w:val="28"/>
        </w:rPr>
        <w:tab/>
        <w:t>Version 18a</w:t>
      </w:r>
    </w:p>
    <w:p w:rsidR="0026560E" w:rsidRPr="00B16A90" w:rsidRDefault="0026560E" w:rsidP="007001B3">
      <w:pPr>
        <w:spacing w:line="360" w:lineRule="auto"/>
        <w:ind w:left="720"/>
        <w:contextualSpacing/>
        <w:jc w:val="both"/>
        <w:rPr>
          <w:rFonts w:ascii="Times New Roman" w:eastAsiaTheme="minorHAnsi" w:hAnsi="Times New Roman" w:cs="Times New Roman"/>
          <w:bCs/>
          <w:sz w:val="28"/>
          <w:szCs w:val="28"/>
        </w:rPr>
      </w:pPr>
    </w:p>
    <w:p w:rsidR="0026560E" w:rsidRPr="00B16A90" w:rsidRDefault="0026560E" w:rsidP="007001B3">
      <w:pPr>
        <w:spacing w:line="360" w:lineRule="auto"/>
        <w:jc w:val="both"/>
        <w:rPr>
          <w:rFonts w:ascii="Times New Roman" w:eastAsiaTheme="minorHAnsi" w:hAnsi="Times New Roman" w:cs="Times New Roman"/>
          <w:sz w:val="28"/>
          <w:szCs w:val="28"/>
        </w:rPr>
      </w:pPr>
    </w:p>
    <w:p w:rsidR="008224D1" w:rsidRPr="00B16A90" w:rsidRDefault="008224D1" w:rsidP="007001B3">
      <w:pPr>
        <w:spacing w:line="360" w:lineRule="auto"/>
        <w:jc w:val="both"/>
        <w:rPr>
          <w:rFonts w:ascii="Times New Roman" w:eastAsiaTheme="minorHAnsi" w:hAnsi="Times New Roman" w:cs="Times New Roman"/>
          <w:sz w:val="28"/>
          <w:szCs w:val="28"/>
        </w:rPr>
      </w:pPr>
    </w:p>
    <w:p w:rsidR="008224D1" w:rsidRPr="00B16A90" w:rsidRDefault="008224D1" w:rsidP="007001B3">
      <w:pPr>
        <w:spacing w:line="360" w:lineRule="auto"/>
        <w:jc w:val="both"/>
        <w:rPr>
          <w:rFonts w:ascii="Times New Roman" w:eastAsiaTheme="minorHAnsi" w:hAnsi="Times New Roman" w:cs="Times New Roman"/>
          <w:sz w:val="28"/>
          <w:szCs w:val="28"/>
        </w:rPr>
      </w:pPr>
    </w:p>
    <w:p w:rsidR="008224D1" w:rsidRPr="00B16A90" w:rsidRDefault="008224D1" w:rsidP="007001B3">
      <w:pPr>
        <w:spacing w:line="360" w:lineRule="auto"/>
        <w:jc w:val="both"/>
        <w:rPr>
          <w:rFonts w:ascii="Times New Roman" w:eastAsiaTheme="minorHAnsi" w:hAnsi="Times New Roman" w:cs="Times New Roman"/>
          <w:sz w:val="28"/>
          <w:szCs w:val="28"/>
        </w:rPr>
      </w:pPr>
    </w:p>
    <w:p w:rsidR="008224D1" w:rsidRPr="00B16A90" w:rsidRDefault="008224D1" w:rsidP="007001B3">
      <w:pPr>
        <w:spacing w:line="360" w:lineRule="auto"/>
        <w:jc w:val="both"/>
        <w:rPr>
          <w:rFonts w:ascii="Times New Roman" w:eastAsiaTheme="minorHAnsi" w:hAnsi="Times New Roman" w:cs="Times New Roman"/>
          <w:sz w:val="28"/>
          <w:szCs w:val="28"/>
        </w:rPr>
      </w:pPr>
      <w:bookmarkStart w:id="0" w:name="_GoBack"/>
      <w:bookmarkEnd w:id="0"/>
    </w:p>
    <w:p w:rsidR="007001B3" w:rsidRDefault="007001B3" w:rsidP="007001B3">
      <w:pPr>
        <w:spacing w:line="360" w:lineRule="auto"/>
        <w:jc w:val="both"/>
        <w:rPr>
          <w:rFonts w:ascii="Times New Roman" w:eastAsiaTheme="minorHAnsi" w:hAnsi="Times New Roman" w:cs="Times New Roman"/>
          <w:b/>
          <w:sz w:val="28"/>
          <w:szCs w:val="28"/>
        </w:rPr>
      </w:pPr>
    </w:p>
    <w:p w:rsidR="0026560E" w:rsidRPr="00B16A90" w:rsidRDefault="0026560E" w:rsidP="007001B3">
      <w:pPr>
        <w:spacing w:line="360" w:lineRule="auto"/>
        <w:jc w:val="both"/>
        <w:rPr>
          <w:rFonts w:ascii="Times New Roman" w:eastAsiaTheme="minorHAnsi" w:hAnsi="Times New Roman" w:cs="Times New Roman"/>
          <w:b/>
          <w:sz w:val="28"/>
          <w:szCs w:val="28"/>
        </w:rPr>
      </w:pPr>
      <w:r w:rsidRPr="00B16A90">
        <w:rPr>
          <w:rFonts w:ascii="Times New Roman" w:eastAsiaTheme="minorHAnsi" w:hAnsi="Times New Roman" w:cs="Times New Roman"/>
          <w:b/>
          <w:sz w:val="28"/>
          <w:szCs w:val="28"/>
        </w:rPr>
        <w:t>REFERENCES</w:t>
      </w:r>
    </w:p>
    <w:p w:rsidR="00B16A90" w:rsidRPr="00B16A90" w:rsidRDefault="00B16A90" w:rsidP="007001B3">
      <w:pPr>
        <w:spacing w:line="360" w:lineRule="auto"/>
        <w:contextualSpacing/>
        <w:jc w:val="both"/>
        <w:rPr>
          <w:rFonts w:ascii="Times New Roman" w:hAnsi="Times New Roman" w:cs="Times New Roman"/>
          <w:sz w:val="28"/>
          <w:szCs w:val="28"/>
        </w:rPr>
      </w:pPr>
      <w:r w:rsidRPr="00B16A90">
        <w:rPr>
          <w:rFonts w:ascii="Times New Roman" w:hAnsi="Times New Roman" w:cs="Times New Roman"/>
          <w:sz w:val="28"/>
          <w:szCs w:val="28"/>
        </w:rPr>
        <w:t xml:space="preserve">[1] </w:t>
      </w:r>
      <w:proofErr w:type="spellStart"/>
      <w:r w:rsidRPr="00B16A90">
        <w:rPr>
          <w:rFonts w:ascii="Times New Roman" w:hAnsi="Times New Roman" w:cs="Times New Roman"/>
          <w:sz w:val="28"/>
          <w:szCs w:val="28"/>
        </w:rPr>
        <w:t>M.Lalonde</w:t>
      </w:r>
      <w:proofErr w:type="spellEnd"/>
      <w:r w:rsidRPr="00B16A90">
        <w:rPr>
          <w:rFonts w:ascii="Times New Roman" w:hAnsi="Times New Roman" w:cs="Times New Roman"/>
          <w:sz w:val="28"/>
          <w:szCs w:val="28"/>
        </w:rPr>
        <w:t xml:space="preserve">, </w:t>
      </w:r>
      <w:proofErr w:type="spellStart"/>
      <w:r w:rsidRPr="00B16A90">
        <w:rPr>
          <w:rFonts w:ascii="Times New Roman" w:hAnsi="Times New Roman" w:cs="Times New Roman"/>
          <w:sz w:val="28"/>
          <w:szCs w:val="28"/>
        </w:rPr>
        <w:t>M.Beaulieu</w:t>
      </w:r>
      <w:proofErr w:type="spellEnd"/>
      <w:r w:rsidRPr="00B16A90">
        <w:rPr>
          <w:rFonts w:ascii="Times New Roman" w:hAnsi="Times New Roman" w:cs="Times New Roman"/>
          <w:sz w:val="28"/>
          <w:szCs w:val="28"/>
        </w:rPr>
        <w:t xml:space="preserve"> and </w:t>
      </w:r>
      <w:proofErr w:type="spellStart"/>
      <w:r w:rsidRPr="00B16A90">
        <w:rPr>
          <w:rFonts w:ascii="Times New Roman" w:hAnsi="Times New Roman" w:cs="Times New Roman"/>
          <w:sz w:val="28"/>
          <w:szCs w:val="28"/>
        </w:rPr>
        <w:t>L.Gagnon</w:t>
      </w:r>
      <w:proofErr w:type="spellEnd"/>
      <w:r w:rsidRPr="00B16A90">
        <w:rPr>
          <w:rFonts w:ascii="Times New Roman" w:hAnsi="Times New Roman" w:cs="Times New Roman"/>
          <w:sz w:val="28"/>
          <w:szCs w:val="28"/>
        </w:rPr>
        <w:t xml:space="preserve">, “Fast and robust optic disc detection using pyramidal decomposition and </w:t>
      </w:r>
      <w:proofErr w:type="spellStart"/>
      <w:r w:rsidRPr="00B16A90">
        <w:rPr>
          <w:rFonts w:ascii="Times New Roman" w:hAnsi="Times New Roman" w:cs="Times New Roman"/>
          <w:sz w:val="28"/>
          <w:szCs w:val="28"/>
        </w:rPr>
        <w:t>Hausdroffbased</w:t>
      </w:r>
      <w:proofErr w:type="spellEnd"/>
      <w:r w:rsidRPr="00B16A90">
        <w:rPr>
          <w:rFonts w:ascii="Times New Roman" w:hAnsi="Times New Roman" w:cs="Times New Roman"/>
          <w:sz w:val="28"/>
          <w:szCs w:val="28"/>
        </w:rPr>
        <w:t xml:space="preserve"> template matching”, IEEE Transactions on Medical Imaging, Vol.23, Issue 11, pp.1193-1200, November, 2001. </w:t>
      </w:r>
    </w:p>
    <w:p w:rsidR="00B16A90" w:rsidRPr="00B16A90" w:rsidRDefault="00B16A90" w:rsidP="007001B3">
      <w:pPr>
        <w:spacing w:line="360" w:lineRule="auto"/>
        <w:contextualSpacing/>
        <w:jc w:val="both"/>
        <w:rPr>
          <w:rFonts w:ascii="Times New Roman" w:hAnsi="Times New Roman" w:cs="Times New Roman"/>
          <w:sz w:val="28"/>
          <w:szCs w:val="28"/>
        </w:rPr>
      </w:pPr>
      <w:r w:rsidRPr="00B16A90">
        <w:rPr>
          <w:rFonts w:ascii="Times New Roman" w:hAnsi="Times New Roman" w:cs="Times New Roman"/>
          <w:sz w:val="28"/>
          <w:szCs w:val="28"/>
        </w:rPr>
        <w:t xml:space="preserve">[2] </w:t>
      </w:r>
      <w:proofErr w:type="spellStart"/>
      <w:r w:rsidRPr="00B16A90">
        <w:rPr>
          <w:rFonts w:ascii="Times New Roman" w:hAnsi="Times New Roman" w:cs="Times New Roman"/>
          <w:sz w:val="28"/>
          <w:szCs w:val="28"/>
        </w:rPr>
        <w:t>J.Lowell</w:t>
      </w:r>
      <w:proofErr w:type="spellEnd"/>
      <w:r w:rsidRPr="00B16A90">
        <w:rPr>
          <w:rFonts w:ascii="Times New Roman" w:hAnsi="Times New Roman" w:cs="Times New Roman"/>
          <w:sz w:val="28"/>
          <w:szCs w:val="28"/>
        </w:rPr>
        <w:t xml:space="preserve"> ,</w:t>
      </w:r>
      <w:proofErr w:type="spellStart"/>
      <w:r w:rsidRPr="00B16A90">
        <w:rPr>
          <w:rFonts w:ascii="Times New Roman" w:hAnsi="Times New Roman" w:cs="Times New Roman"/>
          <w:sz w:val="28"/>
          <w:szCs w:val="28"/>
        </w:rPr>
        <w:t>A.Hunter,D.Steel</w:t>
      </w:r>
      <w:proofErr w:type="spellEnd"/>
      <w:r w:rsidRPr="00B16A90">
        <w:rPr>
          <w:rFonts w:ascii="Times New Roman" w:hAnsi="Times New Roman" w:cs="Times New Roman"/>
          <w:sz w:val="28"/>
          <w:szCs w:val="28"/>
        </w:rPr>
        <w:t xml:space="preserve">, </w:t>
      </w:r>
      <w:proofErr w:type="spellStart"/>
      <w:r w:rsidRPr="00B16A90">
        <w:rPr>
          <w:rFonts w:ascii="Times New Roman" w:hAnsi="Times New Roman" w:cs="Times New Roman"/>
          <w:sz w:val="28"/>
          <w:szCs w:val="28"/>
        </w:rPr>
        <w:t>A.Basu,R.Ryder</w:t>
      </w:r>
      <w:proofErr w:type="spellEnd"/>
      <w:r w:rsidRPr="00B16A90">
        <w:rPr>
          <w:rFonts w:ascii="Times New Roman" w:hAnsi="Times New Roman" w:cs="Times New Roman"/>
          <w:sz w:val="28"/>
          <w:szCs w:val="28"/>
        </w:rPr>
        <w:t xml:space="preserve"> and E. Fletcher, “Optic Nerve Head Segmentation”, IEEE Transactions on Medical Imaging, Vol.23, No.2, pp.256-264, February 2004. </w:t>
      </w:r>
    </w:p>
    <w:p w:rsidR="00B16A90" w:rsidRPr="00B16A90" w:rsidRDefault="00B16A90" w:rsidP="007001B3">
      <w:pPr>
        <w:spacing w:line="360" w:lineRule="auto"/>
        <w:contextualSpacing/>
        <w:jc w:val="both"/>
        <w:rPr>
          <w:rFonts w:ascii="Times New Roman" w:hAnsi="Times New Roman" w:cs="Times New Roman"/>
          <w:sz w:val="28"/>
          <w:szCs w:val="28"/>
        </w:rPr>
      </w:pPr>
      <w:r w:rsidRPr="00B16A90">
        <w:rPr>
          <w:rFonts w:ascii="Times New Roman" w:hAnsi="Times New Roman" w:cs="Times New Roman"/>
          <w:sz w:val="28"/>
          <w:szCs w:val="28"/>
        </w:rPr>
        <w:t xml:space="preserve">[3] </w:t>
      </w:r>
      <w:proofErr w:type="spellStart"/>
      <w:r w:rsidRPr="00B16A90">
        <w:rPr>
          <w:rFonts w:ascii="Times New Roman" w:hAnsi="Times New Roman" w:cs="Times New Roman"/>
          <w:sz w:val="28"/>
          <w:szCs w:val="28"/>
        </w:rPr>
        <w:t>Huiqi</w:t>
      </w:r>
      <w:proofErr w:type="spellEnd"/>
      <w:r w:rsidRPr="00B16A90">
        <w:rPr>
          <w:rFonts w:ascii="Times New Roman" w:hAnsi="Times New Roman" w:cs="Times New Roman"/>
          <w:sz w:val="28"/>
          <w:szCs w:val="28"/>
        </w:rPr>
        <w:t xml:space="preserve"> Li and </w:t>
      </w:r>
      <w:proofErr w:type="spellStart"/>
      <w:r w:rsidRPr="00B16A90">
        <w:rPr>
          <w:rFonts w:ascii="Times New Roman" w:hAnsi="Times New Roman" w:cs="Times New Roman"/>
          <w:sz w:val="28"/>
          <w:szCs w:val="28"/>
        </w:rPr>
        <w:t>Opas</w:t>
      </w:r>
      <w:proofErr w:type="spellEnd"/>
      <w:r w:rsidRPr="00B16A90">
        <w:rPr>
          <w:rFonts w:ascii="Times New Roman" w:hAnsi="Times New Roman" w:cs="Times New Roman"/>
          <w:sz w:val="28"/>
          <w:szCs w:val="28"/>
        </w:rPr>
        <w:t xml:space="preserve"> </w:t>
      </w:r>
      <w:proofErr w:type="spellStart"/>
      <w:r w:rsidRPr="00B16A90">
        <w:rPr>
          <w:rFonts w:ascii="Times New Roman" w:hAnsi="Times New Roman" w:cs="Times New Roman"/>
          <w:sz w:val="28"/>
          <w:szCs w:val="28"/>
        </w:rPr>
        <w:t>Chutatape</w:t>
      </w:r>
      <w:proofErr w:type="spellEnd"/>
      <w:r w:rsidRPr="00B16A90">
        <w:rPr>
          <w:rFonts w:ascii="Times New Roman" w:hAnsi="Times New Roman" w:cs="Times New Roman"/>
          <w:sz w:val="28"/>
          <w:szCs w:val="28"/>
        </w:rPr>
        <w:t xml:space="preserve">, “Fundus image features extraction”, in Proceedings of the Annual IEEE International Conference of EMBS, Vol.4, pp. 3071-3073, July 2000. </w:t>
      </w:r>
    </w:p>
    <w:p w:rsidR="00B16A90" w:rsidRPr="00B16A90" w:rsidRDefault="00B16A90" w:rsidP="007001B3">
      <w:pPr>
        <w:spacing w:line="360" w:lineRule="auto"/>
        <w:contextualSpacing/>
        <w:jc w:val="both"/>
        <w:rPr>
          <w:rFonts w:ascii="Times New Roman" w:hAnsi="Times New Roman" w:cs="Times New Roman"/>
          <w:sz w:val="28"/>
          <w:szCs w:val="28"/>
        </w:rPr>
      </w:pPr>
      <w:r w:rsidRPr="00B16A90">
        <w:rPr>
          <w:rFonts w:ascii="Times New Roman" w:hAnsi="Times New Roman" w:cs="Times New Roman"/>
          <w:sz w:val="28"/>
          <w:szCs w:val="28"/>
        </w:rPr>
        <w:t xml:space="preserve">[4] </w:t>
      </w:r>
      <w:proofErr w:type="spellStart"/>
      <w:r w:rsidRPr="00B16A90">
        <w:rPr>
          <w:rFonts w:ascii="Times New Roman" w:hAnsi="Times New Roman" w:cs="Times New Roman"/>
          <w:sz w:val="28"/>
          <w:szCs w:val="28"/>
        </w:rPr>
        <w:t>H.Li</w:t>
      </w:r>
      <w:proofErr w:type="spellEnd"/>
      <w:r w:rsidRPr="00B16A90">
        <w:rPr>
          <w:rFonts w:ascii="Times New Roman" w:hAnsi="Times New Roman" w:cs="Times New Roman"/>
          <w:sz w:val="28"/>
          <w:szCs w:val="28"/>
        </w:rPr>
        <w:t xml:space="preserve"> and </w:t>
      </w:r>
      <w:proofErr w:type="spellStart"/>
      <w:r w:rsidRPr="00B16A90">
        <w:rPr>
          <w:rFonts w:ascii="Times New Roman" w:hAnsi="Times New Roman" w:cs="Times New Roman"/>
          <w:sz w:val="28"/>
          <w:szCs w:val="28"/>
        </w:rPr>
        <w:t>O.Chutatape</w:t>
      </w:r>
      <w:proofErr w:type="spellEnd"/>
      <w:r w:rsidRPr="00B16A90">
        <w:rPr>
          <w:rFonts w:ascii="Times New Roman" w:hAnsi="Times New Roman" w:cs="Times New Roman"/>
          <w:sz w:val="28"/>
          <w:szCs w:val="28"/>
        </w:rPr>
        <w:t xml:space="preserve">, “A model based approach for automated feature extraction in fundus images”, in Proceedings of the 9th International Conference on Computer Vision, pp. 3941-399, October 2003. </w:t>
      </w:r>
    </w:p>
    <w:p w:rsidR="005668E4" w:rsidRPr="00B16A90" w:rsidRDefault="00B16A90" w:rsidP="007001B3">
      <w:pPr>
        <w:spacing w:line="360" w:lineRule="auto"/>
        <w:contextualSpacing/>
        <w:jc w:val="both"/>
        <w:rPr>
          <w:rFonts w:ascii="Times New Roman" w:eastAsiaTheme="minorHAnsi" w:hAnsi="Times New Roman" w:cs="Times New Roman"/>
          <w:bCs/>
          <w:sz w:val="28"/>
          <w:szCs w:val="28"/>
        </w:rPr>
      </w:pPr>
      <w:r w:rsidRPr="00B16A90">
        <w:rPr>
          <w:rFonts w:ascii="Times New Roman" w:hAnsi="Times New Roman" w:cs="Times New Roman"/>
          <w:sz w:val="28"/>
          <w:szCs w:val="28"/>
        </w:rPr>
        <w:t>[5] Mira park, Jesse S, “Locating the optic disc in retinal images”, in Proceedings of the International Conference on Computer Graphics, Imaging and Visualization, pp.141-145, July 2006.</w:t>
      </w:r>
    </w:p>
    <w:sectPr w:rsidR="005668E4" w:rsidRPr="00B16A90"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017C8A"/>
    <w:multiLevelType w:val="multilevel"/>
    <w:tmpl w:val="314A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6"/>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902AD"/>
    <w:rsid w:val="00093D2F"/>
    <w:rsid w:val="00166B8D"/>
    <w:rsid w:val="00197B88"/>
    <w:rsid w:val="001A74E4"/>
    <w:rsid w:val="001B2739"/>
    <w:rsid w:val="001C5B25"/>
    <w:rsid w:val="001F7669"/>
    <w:rsid w:val="002353FE"/>
    <w:rsid w:val="002631B4"/>
    <w:rsid w:val="0026560E"/>
    <w:rsid w:val="00291FAF"/>
    <w:rsid w:val="002C14D7"/>
    <w:rsid w:val="00304BDB"/>
    <w:rsid w:val="0037263A"/>
    <w:rsid w:val="0038252A"/>
    <w:rsid w:val="00425EA1"/>
    <w:rsid w:val="005668E4"/>
    <w:rsid w:val="005B1ADB"/>
    <w:rsid w:val="007001B3"/>
    <w:rsid w:val="0078650D"/>
    <w:rsid w:val="007A0876"/>
    <w:rsid w:val="008224D1"/>
    <w:rsid w:val="00827106"/>
    <w:rsid w:val="008D3B11"/>
    <w:rsid w:val="008D73BF"/>
    <w:rsid w:val="00913B73"/>
    <w:rsid w:val="009364B4"/>
    <w:rsid w:val="00A119C4"/>
    <w:rsid w:val="00AF2C73"/>
    <w:rsid w:val="00B16A90"/>
    <w:rsid w:val="00B6041B"/>
    <w:rsid w:val="00BB629D"/>
    <w:rsid w:val="00C733C1"/>
    <w:rsid w:val="00C90C38"/>
    <w:rsid w:val="00CC3292"/>
    <w:rsid w:val="00D0271F"/>
    <w:rsid w:val="00D2168C"/>
    <w:rsid w:val="00D73B0D"/>
    <w:rsid w:val="00E034EC"/>
    <w:rsid w:val="00E32DD7"/>
    <w:rsid w:val="00E347C4"/>
    <w:rsid w:val="00E56F0D"/>
    <w:rsid w:val="00E61DB9"/>
    <w:rsid w:val="00EC4AFF"/>
    <w:rsid w:val="00ED76AC"/>
    <w:rsid w:val="00EF75B0"/>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 w:type="paragraph" w:styleId="NormalWeb">
    <w:name w:val="Normal (Web)"/>
    <w:basedOn w:val="Normal"/>
    <w:uiPriority w:val="99"/>
    <w:unhideWhenUsed/>
    <w:rsid w:val="00E32D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4BD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920241">
      <w:bodyDiv w:val="1"/>
      <w:marLeft w:val="0"/>
      <w:marRight w:val="0"/>
      <w:marTop w:val="0"/>
      <w:marBottom w:val="0"/>
      <w:divBdr>
        <w:top w:val="none" w:sz="0" w:space="0" w:color="auto"/>
        <w:left w:val="none" w:sz="0" w:space="0" w:color="auto"/>
        <w:bottom w:val="none" w:sz="0" w:space="0" w:color="auto"/>
        <w:right w:val="none" w:sz="0" w:space="0" w:color="auto"/>
      </w:divBdr>
      <w:divsChild>
        <w:div w:id="662659339">
          <w:marLeft w:val="0"/>
          <w:marRight w:val="0"/>
          <w:marTop w:val="0"/>
          <w:marBottom w:val="306"/>
          <w:divBdr>
            <w:top w:val="none" w:sz="0" w:space="0" w:color="auto"/>
            <w:left w:val="none" w:sz="0" w:space="0" w:color="auto"/>
            <w:bottom w:val="none" w:sz="0" w:space="0" w:color="auto"/>
            <w:right w:val="none" w:sz="0" w:space="0" w:color="auto"/>
          </w:divBdr>
          <w:divsChild>
            <w:div w:id="1540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142037766">
      <w:bodyDiv w:val="1"/>
      <w:marLeft w:val="0"/>
      <w:marRight w:val="0"/>
      <w:marTop w:val="0"/>
      <w:marBottom w:val="0"/>
      <w:divBdr>
        <w:top w:val="none" w:sz="0" w:space="0" w:color="auto"/>
        <w:left w:val="none" w:sz="0" w:space="0" w:color="auto"/>
        <w:bottom w:val="none" w:sz="0" w:space="0" w:color="auto"/>
        <w:right w:val="none" w:sz="0" w:space="0" w:color="auto"/>
      </w:divBdr>
      <w:divsChild>
        <w:div w:id="338968180">
          <w:marLeft w:val="0"/>
          <w:marRight w:val="0"/>
          <w:marTop w:val="0"/>
          <w:marBottom w:val="306"/>
          <w:divBdr>
            <w:top w:val="none" w:sz="0" w:space="0" w:color="auto"/>
            <w:left w:val="none" w:sz="0" w:space="0" w:color="auto"/>
            <w:bottom w:val="none" w:sz="0" w:space="0" w:color="auto"/>
            <w:right w:val="none" w:sz="0" w:space="0" w:color="auto"/>
          </w:divBdr>
          <w:divsChild>
            <w:div w:id="4484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5</Pages>
  <Words>668</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17</cp:revision>
  <dcterms:created xsi:type="dcterms:W3CDTF">2021-09-29T11:43:00Z</dcterms:created>
  <dcterms:modified xsi:type="dcterms:W3CDTF">2021-10-05T10:04:00Z</dcterms:modified>
</cp:coreProperties>
</file>