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716" w:rsidRDefault="00DE35CA" w:rsidP="00DE35CA">
      <w:pPr>
        <w:spacing w:line="360" w:lineRule="auto"/>
        <w:jc w:val="center"/>
        <w:rPr>
          <w:rFonts w:ascii="Times New Roman" w:hAnsi="Times New Roman" w:cs="Times New Roman"/>
          <w:b/>
          <w:sz w:val="28"/>
          <w:szCs w:val="28"/>
          <w:shd w:val="clear" w:color="auto" w:fill="FFFFFF"/>
        </w:rPr>
      </w:pPr>
      <w:r w:rsidRPr="00DE35CA">
        <w:rPr>
          <w:rFonts w:ascii="Times New Roman" w:hAnsi="Times New Roman" w:cs="Times New Roman"/>
          <w:b/>
          <w:sz w:val="28"/>
          <w:szCs w:val="28"/>
          <w:shd w:val="clear" w:color="auto" w:fill="FFFFFF"/>
        </w:rPr>
        <w:t>SCREENING OF LUNG REGION TO DETECT TUBERCULOSIS</w:t>
      </w:r>
    </w:p>
    <w:p w:rsidR="00DE35CA" w:rsidRPr="00D81E36" w:rsidRDefault="00DE35CA" w:rsidP="00DE35CA">
      <w:pPr>
        <w:spacing w:line="360" w:lineRule="auto"/>
        <w:jc w:val="center"/>
        <w:rPr>
          <w:rFonts w:ascii="Times New Roman" w:hAnsi="Times New Roman" w:cs="Times New Roman"/>
          <w:b/>
          <w:sz w:val="28"/>
          <w:szCs w:val="28"/>
          <w:shd w:val="clear" w:color="auto" w:fill="FFFFFF"/>
        </w:rPr>
      </w:pPr>
    </w:p>
    <w:p w:rsidR="00FA3339" w:rsidRPr="00D81E36" w:rsidRDefault="00FA3339" w:rsidP="00D81E36">
      <w:pPr>
        <w:spacing w:line="360" w:lineRule="auto"/>
        <w:rPr>
          <w:rFonts w:ascii="Times New Roman" w:hAnsi="Times New Roman" w:cs="Times New Roman"/>
          <w:b/>
          <w:sz w:val="28"/>
          <w:szCs w:val="28"/>
          <w:shd w:val="clear" w:color="auto" w:fill="FFFFFF"/>
        </w:rPr>
      </w:pPr>
      <w:r w:rsidRPr="00D81E36">
        <w:rPr>
          <w:rFonts w:ascii="Times New Roman" w:hAnsi="Times New Roman" w:cs="Times New Roman"/>
          <w:b/>
          <w:sz w:val="28"/>
          <w:szCs w:val="28"/>
          <w:shd w:val="clear" w:color="auto" w:fill="FFFFFF"/>
        </w:rPr>
        <w:t>ABSTRACT</w:t>
      </w:r>
    </w:p>
    <w:p w:rsidR="00BB629D" w:rsidRPr="00D81E36" w:rsidRDefault="00FE4716" w:rsidP="00D81E36">
      <w:pPr>
        <w:spacing w:line="360" w:lineRule="auto"/>
        <w:jc w:val="both"/>
        <w:rPr>
          <w:rFonts w:ascii="Times New Roman" w:hAnsi="Times New Roman" w:cs="Times New Roman"/>
          <w:b/>
          <w:sz w:val="28"/>
          <w:szCs w:val="28"/>
          <w:shd w:val="clear" w:color="auto" w:fill="FFFFFF"/>
        </w:rPr>
      </w:pPr>
      <w:r w:rsidRPr="00D81E36">
        <w:rPr>
          <w:rFonts w:ascii="Times New Roman" w:hAnsi="Times New Roman" w:cs="Times New Roman"/>
          <w:sz w:val="28"/>
          <w:szCs w:val="28"/>
        </w:rPr>
        <w:t>Tuberculosis (TB) is an airborne infectious disease caused by organisms in the Mycobacterium tuberculosis (</w:t>
      </w:r>
      <w:proofErr w:type="spellStart"/>
      <w:r w:rsidRPr="00D81E36">
        <w:rPr>
          <w:rFonts w:ascii="Times New Roman" w:hAnsi="Times New Roman" w:cs="Times New Roman"/>
          <w:sz w:val="28"/>
          <w:szCs w:val="28"/>
        </w:rPr>
        <w:t>Mtb</w:t>
      </w:r>
      <w:proofErr w:type="spellEnd"/>
      <w:r w:rsidRPr="00D81E36">
        <w:rPr>
          <w:rFonts w:ascii="Times New Roman" w:hAnsi="Times New Roman" w:cs="Times New Roman"/>
          <w:sz w:val="28"/>
          <w:szCs w:val="28"/>
        </w:rPr>
        <w:t xml:space="preserve">) complex. In many low and middle-income countries, TB remains a major cause of morbidity and mortality. </w:t>
      </w:r>
      <w:r w:rsidR="00AA2111" w:rsidRPr="00D81E36">
        <w:rPr>
          <w:rFonts w:ascii="Times New Roman" w:hAnsi="Times New Roman" w:cs="Times New Roman"/>
          <w:sz w:val="28"/>
          <w:szCs w:val="28"/>
        </w:rPr>
        <w:t>Once a patient has been diagnosed with TB, it is critical that healthcare workers make the most appropriate treatment decision given the individual conditions of the patient and the likely course of the disease based on medical experience. Depending on the prognosis, delayed or inappropriate treatment can result in unsatisfactory results including the exacerbation of clinical symptoms, poor quality of life, and increased risk of death.</w:t>
      </w:r>
      <w:r w:rsidR="00AA2111" w:rsidRPr="00D81E36">
        <w:rPr>
          <w:rFonts w:ascii="Times New Roman" w:hAnsi="Times New Roman" w:cs="Times New Roman"/>
          <w:b/>
          <w:sz w:val="28"/>
          <w:szCs w:val="28"/>
          <w:shd w:val="clear" w:color="auto" w:fill="FFFFFF"/>
        </w:rPr>
        <w:t xml:space="preserve"> </w:t>
      </w:r>
      <w:r w:rsidRPr="00D81E36">
        <w:rPr>
          <w:rFonts w:ascii="Times New Roman" w:hAnsi="Times New Roman" w:cs="Times New Roman"/>
          <w:sz w:val="28"/>
          <w:szCs w:val="28"/>
        </w:rPr>
        <w:t xml:space="preserve">The advent of digital chest radiography and the possibility of digital image processing </w:t>
      </w:r>
      <w:proofErr w:type="gramStart"/>
      <w:r w:rsidRPr="00D81E36">
        <w:rPr>
          <w:rFonts w:ascii="Times New Roman" w:hAnsi="Times New Roman" w:cs="Times New Roman"/>
          <w:sz w:val="28"/>
          <w:szCs w:val="28"/>
        </w:rPr>
        <w:t>has</w:t>
      </w:r>
      <w:proofErr w:type="gramEnd"/>
      <w:r w:rsidRPr="00D81E36">
        <w:rPr>
          <w:rFonts w:ascii="Times New Roman" w:hAnsi="Times New Roman" w:cs="Times New Roman"/>
          <w:sz w:val="28"/>
          <w:szCs w:val="28"/>
        </w:rPr>
        <w:t xml:space="preserve"> given new impetus to </w:t>
      </w:r>
      <w:proofErr w:type="spellStart"/>
      <w:r w:rsidRPr="00D81E36">
        <w:rPr>
          <w:rFonts w:ascii="Times New Roman" w:hAnsi="Times New Roman" w:cs="Times New Roman"/>
          <w:sz w:val="28"/>
          <w:szCs w:val="28"/>
        </w:rPr>
        <w:t>computeraided</w:t>
      </w:r>
      <w:proofErr w:type="spellEnd"/>
      <w:r w:rsidRPr="00D81E36">
        <w:rPr>
          <w:rFonts w:ascii="Times New Roman" w:hAnsi="Times New Roman" w:cs="Times New Roman"/>
          <w:sz w:val="28"/>
          <w:szCs w:val="28"/>
        </w:rPr>
        <w:t xml:space="preserve"> screening and diagnosis. This system present an automated approach for detecting TB manifestations in chest X-rays (CXRs), based earlier work in lung segmentation and lung disease classification. In an effort to reduce the burden of the disease</w:t>
      </w:r>
      <w:proofErr w:type="gramStart"/>
      <w:r w:rsidRPr="00D81E36">
        <w:rPr>
          <w:rFonts w:ascii="Times New Roman" w:hAnsi="Times New Roman" w:cs="Times New Roman"/>
          <w:sz w:val="28"/>
          <w:szCs w:val="28"/>
        </w:rPr>
        <w:t>,  automated</w:t>
      </w:r>
      <w:proofErr w:type="gramEnd"/>
      <w:r w:rsidRPr="00D81E36">
        <w:rPr>
          <w:rFonts w:ascii="Times New Roman" w:hAnsi="Times New Roman" w:cs="Times New Roman"/>
          <w:sz w:val="28"/>
          <w:szCs w:val="28"/>
        </w:rPr>
        <w:t xml:space="preserve"> approach for detecting tuberculosis in conventional </w:t>
      </w:r>
      <w:proofErr w:type="spellStart"/>
      <w:r w:rsidRPr="00D81E36">
        <w:rPr>
          <w:rFonts w:ascii="Times New Roman" w:hAnsi="Times New Roman" w:cs="Times New Roman"/>
          <w:sz w:val="28"/>
          <w:szCs w:val="28"/>
        </w:rPr>
        <w:t>posteroanterior</w:t>
      </w:r>
      <w:proofErr w:type="spellEnd"/>
      <w:r w:rsidRPr="00D81E36">
        <w:rPr>
          <w:rFonts w:ascii="Times New Roman" w:hAnsi="Times New Roman" w:cs="Times New Roman"/>
          <w:sz w:val="28"/>
          <w:szCs w:val="28"/>
        </w:rPr>
        <w:t xml:space="preserve"> chest radiographs.</w:t>
      </w:r>
    </w:p>
    <w:p w:rsidR="00BB629D" w:rsidRPr="00D81E36" w:rsidRDefault="00BB629D" w:rsidP="00D81E36">
      <w:pPr>
        <w:spacing w:line="360" w:lineRule="auto"/>
        <w:jc w:val="both"/>
        <w:rPr>
          <w:rFonts w:ascii="Times New Roman" w:hAnsi="Times New Roman" w:cs="Times New Roman"/>
          <w:b/>
          <w:sz w:val="28"/>
          <w:szCs w:val="28"/>
          <w:shd w:val="clear" w:color="auto" w:fill="FFFFFF"/>
        </w:rPr>
      </w:pPr>
    </w:p>
    <w:p w:rsidR="00BB629D" w:rsidRPr="00D81E36" w:rsidRDefault="00BB629D" w:rsidP="00D81E36">
      <w:pPr>
        <w:spacing w:line="360" w:lineRule="auto"/>
        <w:jc w:val="both"/>
        <w:rPr>
          <w:rFonts w:ascii="Times New Roman" w:hAnsi="Times New Roman" w:cs="Times New Roman"/>
          <w:b/>
          <w:sz w:val="28"/>
          <w:szCs w:val="28"/>
          <w:shd w:val="clear" w:color="auto" w:fill="FFFFFF"/>
        </w:rPr>
      </w:pPr>
    </w:p>
    <w:p w:rsidR="00BB629D" w:rsidRPr="00D81E36" w:rsidRDefault="00BB629D" w:rsidP="00D81E36">
      <w:pPr>
        <w:spacing w:line="360" w:lineRule="auto"/>
        <w:jc w:val="both"/>
        <w:rPr>
          <w:rFonts w:ascii="Times New Roman" w:hAnsi="Times New Roman" w:cs="Times New Roman"/>
          <w:b/>
          <w:sz w:val="28"/>
          <w:szCs w:val="28"/>
          <w:shd w:val="clear" w:color="auto" w:fill="FFFFFF"/>
        </w:rPr>
      </w:pPr>
    </w:p>
    <w:p w:rsidR="000902AD" w:rsidRPr="00D81E36" w:rsidRDefault="000902AD" w:rsidP="00D81E36">
      <w:pPr>
        <w:spacing w:line="360" w:lineRule="auto"/>
        <w:jc w:val="both"/>
        <w:rPr>
          <w:rFonts w:ascii="Times New Roman" w:hAnsi="Times New Roman" w:cs="Times New Roman"/>
          <w:b/>
          <w:sz w:val="28"/>
          <w:szCs w:val="28"/>
          <w:shd w:val="clear" w:color="auto" w:fill="FFFFFF"/>
        </w:rPr>
      </w:pPr>
    </w:p>
    <w:p w:rsidR="00D81E36" w:rsidRPr="00D81E36" w:rsidRDefault="00D81E36" w:rsidP="00D81E36">
      <w:pPr>
        <w:spacing w:line="360" w:lineRule="auto"/>
        <w:jc w:val="both"/>
        <w:rPr>
          <w:rFonts w:ascii="Times New Roman" w:hAnsi="Times New Roman" w:cs="Times New Roman"/>
          <w:b/>
          <w:sz w:val="28"/>
          <w:szCs w:val="28"/>
          <w:shd w:val="clear" w:color="auto" w:fill="FFFFFF"/>
        </w:rPr>
      </w:pPr>
    </w:p>
    <w:p w:rsidR="00E32DD7" w:rsidRPr="00D81E36" w:rsidRDefault="00E32DD7" w:rsidP="00D81E36">
      <w:pPr>
        <w:spacing w:line="360" w:lineRule="auto"/>
        <w:jc w:val="both"/>
        <w:rPr>
          <w:rFonts w:ascii="Times New Roman" w:hAnsi="Times New Roman" w:cs="Times New Roman"/>
          <w:b/>
          <w:sz w:val="28"/>
          <w:szCs w:val="28"/>
          <w:shd w:val="clear" w:color="auto" w:fill="FFFFFF"/>
        </w:rPr>
      </w:pPr>
      <w:r w:rsidRPr="00D81E36">
        <w:rPr>
          <w:rFonts w:ascii="Times New Roman" w:hAnsi="Times New Roman" w:cs="Times New Roman"/>
          <w:b/>
          <w:sz w:val="28"/>
          <w:szCs w:val="28"/>
          <w:shd w:val="clear" w:color="auto" w:fill="FFFFFF"/>
        </w:rPr>
        <w:lastRenderedPageBreak/>
        <w:t>EXISTING SYSTEM</w:t>
      </w:r>
    </w:p>
    <w:p w:rsidR="00FE4716" w:rsidRPr="00D81E36" w:rsidRDefault="00FE4716" w:rsidP="00D81E36">
      <w:pPr>
        <w:spacing w:line="360" w:lineRule="auto"/>
        <w:jc w:val="both"/>
        <w:rPr>
          <w:rFonts w:ascii="Times New Roman" w:hAnsi="Times New Roman" w:cs="Times New Roman"/>
          <w:b/>
          <w:sz w:val="28"/>
          <w:szCs w:val="28"/>
          <w:shd w:val="clear" w:color="auto" w:fill="FFFFFF"/>
        </w:rPr>
      </w:pPr>
      <w:r w:rsidRPr="00D81E36">
        <w:rPr>
          <w:rFonts w:ascii="Times New Roman" w:hAnsi="Times New Roman" w:cs="Times New Roman"/>
          <w:sz w:val="28"/>
          <w:szCs w:val="28"/>
          <w:shd w:val="clear" w:color="auto" w:fill="FFFFFF"/>
        </w:rPr>
        <w:t xml:space="preserve">The existing system developed an approach for prediction of TB, based on an ANN. The data was collected from the TB suspects, guardians or care takers along with samples, referred by TB units and health centers. All the samples were processed and cultured. Data was trained on 12,636 records of TB patients, collected during the years 2016 and 2017 from the provincial TB reference laboratory, Khyber </w:t>
      </w:r>
      <w:proofErr w:type="spellStart"/>
      <w:r w:rsidRPr="00D81E36">
        <w:rPr>
          <w:rFonts w:ascii="Times New Roman" w:hAnsi="Times New Roman" w:cs="Times New Roman"/>
          <w:sz w:val="28"/>
          <w:szCs w:val="28"/>
          <w:shd w:val="clear" w:color="auto" w:fill="FFFFFF"/>
        </w:rPr>
        <w:t>Pakhtunkhwa</w:t>
      </w:r>
      <w:proofErr w:type="spellEnd"/>
      <w:r w:rsidRPr="00D81E36">
        <w:rPr>
          <w:rFonts w:ascii="Times New Roman" w:hAnsi="Times New Roman" w:cs="Times New Roman"/>
          <w:sz w:val="28"/>
          <w:szCs w:val="28"/>
          <w:shd w:val="clear" w:color="auto" w:fill="FFFFFF"/>
        </w:rPr>
        <w:t>, Pakistan. The training and test set of the suspect data were kept as 70 and 30%, respectively, followed by validation and normalization. The ANN takes the TB suspect’s information such as gender, age, HIV-status, previous TB history, sample type, and signs and symptoms for TB prediction.</w:t>
      </w:r>
    </w:p>
    <w:p w:rsidR="00FE4716" w:rsidRPr="00D81E36" w:rsidRDefault="00FE4716" w:rsidP="00D81E36">
      <w:pPr>
        <w:spacing w:line="360" w:lineRule="auto"/>
        <w:jc w:val="both"/>
        <w:rPr>
          <w:rFonts w:ascii="Times New Roman" w:eastAsiaTheme="minorHAnsi" w:hAnsi="Times New Roman" w:cs="Times New Roman"/>
          <w:b/>
          <w:sz w:val="28"/>
          <w:szCs w:val="28"/>
        </w:rPr>
      </w:pPr>
      <w:r w:rsidRPr="00D81E36">
        <w:rPr>
          <w:rFonts w:ascii="Times New Roman" w:eastAsiaTheme="minorHAnsi" w:hAnsi="Times New Roman" w:cs="Times New Roman"/>
          <w:b/>
          <w:sz w:val="28"/>
          <w:szCs w:val="28"/>
        </w:rPr>
        <w:t>DISADVANTAGES:</w:t>
      </w:r>
    </w:p>
    <w:p w:rsidR="00FE4716" w:rsidRPr="00D81E36" w:rsidRDefault="00FE4716" w:rsidP="00D81E36">
      <w:pPr>
        <w:numPr>
          <w:ilvl w:val="0"/>
          <w:numId w:val="1"/>
        </w:numPr>
        <w:spacing w:line="360" w:lineRule="auto"/>
        <w:contextualSpacing/>
        <w:jc w:val="both"/>
        <w:rPr>
          <w:rFonts w:ascii="Times New Roman" w:eastAsiaTheme="minorHAnsi" w:hAnsi="Times New Roman" w:cs="Times New Roman"/>
          <w:sz w:val="28"/>
          <w:szCs w:val="28"/>
        </w:rPr>
      </w:pPr>
      <w:r w:rsidRPr="00D81E36">
        <w:rPr>
          <w:rFonts w:ascii="Times New Roman" w:hAnsi="Times New Roman" w:cs="Times New Roman"/>
          <w:sz w:val="28"/>
          <w:szCs w:val="28"/>
          <w:shd w:val="clear" w:color="auto" w:fill="FFFFFF"/>
        </w:rPr>
        <w:t>Artificial Neural Networks require processors with parallel processing power</w:t>
      </w:r>
    </w:p>
    <w:p w:rsidR="00FE4716" w:rsidRPr="00D81E36" w:rsidRDefault="00FE4716" w:rsidP="00D81E36">
      <w:pPr>
        <w:numPr>
          <w:ilvl w:val="0"/>
          <w:numId w:val="1"/>
        </w:numPr>
        <w:spacing w:line="360" w:lineRule="auto"/>
        <w:contextualSpacing/>
        <w:jc w:val="both"/>
        <w:rPr>
          <w:rFonts w:ascii="Times New Roman" w:eastAsiaTheme="minorHAnsi" w:hAnsi="Times New Roman" w:cs="Times New Roman"/>
          <w:sz w:val="28"/>
          <w:szCs w:val="28"/>
        </w:rPr>
      </w:pPr>
      <w:r w:rsidRPr="00D81E36">
        <w:rPr>
          <w:rFonts w:ascii="Times New Roman" w:eastAsiaTheme="minorHAnsi" w:hAnsi="Times New Roman" w:cs="Times New Roman"/>
          <w:sz w:val="28"/>
          <w:szCs w:val="28"/>
        </w:rPr>
        <w:t>Prognosis accuracy is low.</w:t>
      </w:r>
    </w:p>
    <w:p w:rsidR="00E32DD7" w:rsidRPr="00D81E36" w:rsidRDefault="00E32DD7" w:rsidP="00D81E36">
      <w:pPr>
        <w:spacing w:line="360" w:lineRule="auto"/>
        <w:jc w:val="both"/>
        <w:rPr>
          <w:rFonts w:ascii="Times New Roman" w:hAnsi="Times New Roman" w:cs="Times New Roman"/>
          <w:b/>
          <w:sz w:val="28"/>
          <w:szCs w:val="28"/>
        </w:rPr>
      </w:pPr>
    </w:p>
    <w:p w:rsidR="00E32DD7" w:rsidRPr="00D81E36" w:rsidRDefault="00E32DD7" w:rsidP="00D81E36">
      <w:pPr>
        <w:spacing w:line="360" w:lineRule="auto"/>
        <w:jc w:val="both"/>
        <w:rPr>
          <w:rFonts w:ascii="Times New Roman" w:hAnsi="Times New Roman" w:cs="Times New Roman"/>
          <w:b/>
          <w:sz w:val="28"/>
          <w:szCs w:val="28"/>
        </w:rPr>
      </w:pPr>
    </w:p>
    <w:p w:rsidR="00E32DD7" w:rsidRPr="00D81E36" w:rsidRDefault="00E32DD7" w:rsidP="00D81E36">
      <w:pPr>
        <w:spacing w:line="360" w:lineRule="auto"/>
        <w:jc w:val="both"/>
        <w:rPr>
          <w:rFonts w:ascii="Times New Roman" w:hAnsi="Times New Roman" w:cs="Times New Roman"/>
          <w:b/>
          <w:sz w:val="28"/>
          <w:szCs w:val="28"/>
        </w:rPr>
      </w:pPr>
    </w:p>
    <w:p w:rsidR="00E32DD7" w:rsidRPr="00D81E36" w:rsidRDefault="00E32DD7" w:rsidP="00D81E36">
      <w:pPr>
        <w:spacing w:line="360" w:lineRule="auto"/>
        <w:jc w:val="both"/>
        <w:rPr>
          <w:rFonts w:ascii="Times New Roman" w:hAnsi="Times New Roman" w:cs="Times New Roman"/>
          <w:b/>
          <w:sz w:val="28"/>
          <w:szCs w:val="28"/>
        </w:rPr>
      </w:pPr>
    </w:p>
    <w:p w:rsidR="00E32DD7" w:rsidRPr="00D81E36" w:rsidRDefault="00E32DD7" w:rsidP="00D81E36">
      <w:pPr>
        <w:spacing w:line="360" w:lineRule="auto"/>
        <w:jc w:val="both"/>
        <w:rPr>
          <w:rFonts w:ascii="Times New Roman" w:hAnsi="Times New Roman" w:cs="Times New Roman"/>
          <w:b/>
          <w:sz w:val="28"/>
          <w:szCs w:val="28"/>
        </w:rPr>
      </w:pPr>
    </w:p>
    <w:p w:rsidR="00D0271F" w:rsidRPr="00D81E36" w:rsidRDefault="00D0271F" w:rsidP="00D81E36">
      <w:pPr>
        <w:spacing w:line="360" w:lineRule="auto"/>
        <w:jc w:val="both"/>
        <w:rPr>
          <w:rFonts w:ascii="Times New Roman" w:hAnsi="Times New Roman" w:cs="Times New Roman"/>
          <w:b/>
          <w:sz w:val="28"/>
          <w:szCs w:val="28"/>
        </w:rPr>
      </w:pPr>
    </w:p>
    <w:p w:rsidR="001E40C0" w:rsidRDefault="001E40C0" w:rsidP="00D81E36">
      <w:pPr>
        <w:spacing w:line="360" w:lineRule="auto"/>
        <w:jc w:val="both"/>
        <w:rPr>
          <w:rFonts w:ascii="Times New Roman" w:hAnsi="Times New Roman" w:cs="Times New Roman"/>
          <w:b/>
          <w:sz w:val="28"/>
          <w:szCs w:val="28"/>
        </w:rPr>
      </w:pPr>
    </w:p>
    <w:p w:rsidR="00DE35CA" w:rsidRDefault="00DE35CA" w:rsidP="00D81E36">
      <w:pPr>
        <w:spacing w:line="360" w:lineRule="auto"/>
        <w:jc w:val="both"/>
        <w:rPr>
          <w:rFonts w:ascii="Times New Roman" w:hAnsi="Times New Roman" w:cs="Times New Roman"/>
          <w:b/>
          <w:sz w:val="28"/>
          <w:szCs w:val="28"/>
        </w:rPr>
      </w:pPr>
    </w:p>
    <w:p w:rsidR="002353FE" w:rsidRPr="00D81E36" w:rsidRDefault="002353FE" w:rsidP="00D81E36">
      <w:pPr>
        <w:spacing w:line="360" w:lineRule="auto"/>
        <w:jc w:val="both"/>
        <w:rPr>
          <w:rFonts w:ascii="Times New Roman" w:hAnsi="Times New Roman" w:cs="Times New Roman"/>
          <w:b/>
          <w:sz w:val="28"/>
          <w:szCs w:val="28"/>
        </w:rPr>
      </w:pPr>
      <w:bookmarkStart w:id="0" w:name="_GoBack"/>
      <w:bookmarkEnd w:id="0"/>
      <w:r w:rsidRPr="00D81E36">
        <w:rPr>
          <w:rFonts w:ascii="Times New Roman" w:hAnsi="Times New Roman" w:cs="Times New Roman"/>
          <w:b/>
          <w:sz w:val="28"/>
          <w:szCs w:val="28"/>
        </w:rPr>
        <w:lastRenderedPageBreak/>
        <w:t>PROPOSED SYSTEM</w:t>
      </w:r>
    </w:p>
    <w:p w:rsidR="00FE4716" w:rsidRPr="00D81E36" w:rsidRDefault="002353FE" w:rsidP="00D81E36">
      <w:pPr>
        <w:spacing w:line="360" w:lineRule="auto"/>
        <w:jc w:val="both"/>
        <w:rPr>
          <w:rFonts w:ascii="Times New Roman" w:hAnsi="Times New Roman" w:cs="Times New Roman"/>
          <w:b/>
          <w:sz w:val="28"/>
          <w:szCs w:val="28"/>
          <w:shd w:val="clear" w:color="auto" w:fill="FFFFFF"/>
        </w:rPr>
      </w:pPr>
      <w:r w:rsidRPr="00D81E36">
        <w:rPr>
          <w:rFonts w:ascii="Times New Roman" w:hAnsi="Times New Roman" w:cs="Times New Roman"/>
          <w:sz w:val="28"/>
          <w:szCs w:val="28"/>
        </w:rPr>
        <w:tab/>
      </w:r>
      <w:r w:rsidR="00AA2111" w:rsidRPr="00D81E36">
        <w:rPr>
          <w:rFonts w:ascii="Times New Roman" w:hAnsi="Times New Roman" w:cs="Times New Roman"/>
          <w:sz w:val="28"/>
          <w:szCs w:val="28"/>
        </w:rPr>
        <w:t xml:space="preserve">The proposed system provides an automated approach for detecting TB manifestations in chest X-rays (CXRs). </w:t>
      </w:r>
      <w:proofErr w:type="gramStart"/>
      <w:r w:rsidR="00AA2111" w:rsidRPr="00D81E36">
        <w:rPr>
          <w:rFonts w:ascii="Times New Roman" w:hAnsi="Times New Roman" w:cs="Times New Roman"/>
          <w:sz w:val="28"/>
          <w:szCs w:val="28"/>
        </w:rPr>
        <w:t xml:space="preserve">In an effort to reduce the burden of the disease, automated approach given for detecting tuberculosis in conventional </w:t>
      </w:r>
      <w:proofErr w:type="spellStart"/>
      <w:r w:rsidR="00AA2111" w:rsidRPr="00D81E36">
        <w:rPr>
          <w:rFonts w:ascii="Times New Roman" w:hAnsi="Times New Roman" w:cs="Times New Roman"/>
          <w:sz w:val="28"/>
          <w:szCs w:val="28"/>
        </w:rPr>
        <w:t>posteroanterior</w:t>
      </w:r>
      <w:proofErr w:type="spellEnd"/>
      <w:r w:rsidR="00AA2111" w:rsidRPr="00D81E36">
        <w:rPr>
          <w:rFonts w:ascii="Times New Roman" w:hAnsi="Times New Roman" w:cs="Times New Roman"/>
          <w:sz w:val="28"/>
          <w:szCs w:val="28"/>
        </w:rPr>
        <w:t xml:space="preserve"> chest radiographs.</w:t>
      </w:r>
      <w:proofErr w:type="gramEnd"/>
      <w:r w:rsidR="00AA2111" w:rsidRPr="00D81E36">
        <w:rPr>
          <w:rFonts w:ascii="Times New Roman" w:hAnsi="Times New Roman" w:cs="Times New Roman"/>
          <w:b/>
          <w:sz w:val="28"/>
          <w:szCs w:val="28"/>
          <w:shd w:val="clear" w:color="auto" w:fill="FFFFFF"/>
        </w:rPr>
        <w:t xml:space="preserve"> </w:t>
      </w:r>
      <w:r w:rsidR="00FE4716" w:rsidRPr="00D81E36">
        <w:rPr>
          <w:rFonts w:ascii="Times New Roman" w:hAnsi="Times New Roman" w:cs="Times New Roman"/>
          <w:sz w:val="28"/>
          <w:szCs w:val="28"/>
        </w:rPr>
        <w:t>First, our system segments the lung of the input CXR using a graph cut optimization method in combination with a lung model. For the segmented lung field, our system then computes a set of features as input to a pre-trained binary classifier. Finally, using decision rules and thresholds, the classifier outputs its confidence in classifying the input CXR as a TB positive case</w:t>
      </w:r>
      <w:r w:rsidR="00AA2111" w:rsidRPr="00D81E36">
        <w:rPr>
          <w:rFonts w:ascii="Times New Roman" w:hAnsi="Times New Roman" w:cs="Times New Roman"/>
          <w:sz w:val="28"/>
          <w:szCs w:val="28"/>
        </w:rPr>
        <w:t xml:space="preserve">. To detect abnormal CXRs with TB, we use a support vector machine (SVM), which classifies the computed feature vectors into either normal or abnormal. Ideally, the feature vectors of abnormal CXRs will have a positive distance to the separating </w:t>
      </w:r>
      <w:proofErr w:type="spellStart"/>
      <w:r w:rsidR="00AA2111" w:rsidRPr="00D81E36">
        <w:rPr>
          <w:rFonts w:ascii="Times New Roman" w:hAnsi="Times New Roman" w:cs="Times New Roman"/>
          <w:sz w:val="28"/>
          <w:szCs w:val="28"/>
        </w:rPr>
        <w:t>hyperplane</w:t>
      </w:r>
      <w:proofErr w:type="spellEnd"/>
      <w:r w:rsidR="00AA2111" w:rsidRPr="00D81E36">
        <w:rPr>
          <w:rFonts w:ascii="Times New Roman" w:hAnsi="Times New Roman" w:cs="Times New Roman"/>
          <w:sz w:val="28"/>
          <w:szCs w:val="28"/>
        </w:rPr>
        <w:t>, and feature vectors of normal CXRs will have a negative distance. The larger the distance the more confident we are in the class label. We therefore use these distances as confidence values.</w:t>
      </w:r>
    </w:p>
    <w:p w:rsidR="00E347C4" w:rsidRPr="00D81E36" w:rsidRDefault="00E347C4" w:rsidP="00D81E36">
      <w:pPr>
        <w:spacing w:line="360" w:lineRule="auto"/>
        <w:jc w:val="both"/>
        <w:rPr>
          <w:rFonts w:ascii="Times New Roman" w:eastAsiaTheme="minorHAnsi" w:hAnsi="Times New Roman" w:cs="Times New Roman"/>
          <w:b/>
          <w:sz w:val="28"/>
          <w:szCs w:val="28"/>
        </w:rPr>
      </w:pPr>
      <w:r w:rsidRPr="00D81E36">
        <w:rPr>
          <w:rFonts w:ascii="Times New Roman" w:eastAsiaTheme="minorHAnsi" w:hAnsi="Times New Roman" w:cs="Times New Roman"/>
          <w:b/>
          <w:sz w:val="28"/>
          <w:szCs w:val="28"/>
        </w:rPr>
        <w:t>ADVANTAGES</w:t>
      </w:r>
    </w:p>
    <w:p w:rsidR="008224D1" w:rsidRPr="00D81E36" w:rsidRDefault="00D81E36" w:rsidP="00D81E36">
      <w:pPr>
        <w:numPr>
          <w:ilvl w:val="0"/>
          <w:numId w:val="2"/>
        </w:numPr>
        <w:shd w:val="clear" w:color="auto" w:fill="FFFFFF"/>
        <w:spacing w:after="61" w:line="360" w:lineRule="auto"/>
        <w:rPr>
          <w:rFonts w:ascii="Times New Roman" w:hAnsi="Times New Roman" w:cs="Times New Roman"/>
          <w:sz w:val="28"/>
          <w:szCs w:val="28"/>
        </w:rPr>
      </w:pPr>
      <w:r w:rsidRPr="00D81E36">
        <w:rPr>
          <w:rFonts w:ascii="Times New Roman" w:hAnsi="Times New Roman" w:cs="Times New Roman"/>
          <w:sz w:val="28"/>
          <w:szCs w:val="28"/>
        </w:rPr>
        <w:t>High accuracy for screening process</w:t>
      </w:r>
    </w:p>
    <w:p w:rsidR="00D81E36" w:rsidRPr="00D81E36" w:rsidRDefault="00D81E36" w:rsidP="00D81E36">
      <w:pPr>
        <w:numPr>
          <w:ilvl w:val="0"/>
          <w:numId w:val="2"/>
        </w:numPr>
        <w:shd w:val="clear" w:color="auto" w:fill="FFFFFF"/>
        <w:spacing w:after="61" w:line="360" w:lineRule="auto"/>
        <w:rPr>
          <w:rFonts w:ascii="Times New Roman" w:eastAsia="Times New Roman" w:hAnsi="Times New Roman" w:cs="Times New Roman"/>
          <w:sz w:val="28"/>
          <w:szCs w:val="28"/>
        </w:rPr>
      </w:pPr>
      <w:r w:rsidRPr="00D81E36">
        <w:rPr>
          <w:rFonts w:ascii="Times New Roman" w:eastAsia="Times New Roman" w:hAnsi="Times New Roman" w:cs="Times New Roman"/>
          <w:sz w:val="28"/>
          <w:szCs w:val="28"/>
        </w:rPr>
        <w:t>SVM is effective in cases where the number of dimensions is greater than the number of samples.</w:t>
      </w:r>
    </w:p>
    <w:p w:rsidR="00D81E36" w:rsidRPr="00D81E36" w:rsidRDefault="00D81E36" w:rsidP="00D81E36">
      <w:pPr>
        <w:shd w:val="clear" w:color="auto" w:fill="FFFFFF"/>
        <w:spacing w:after="61" w:line="360" w:lineRule="auto"/>
        <w:ind w:left="720"/>
        <w:rPr>
          <w:rFonts w:ascii="Times New Roman" w:hAnsi="Times New Roman" w:cs="Times New Roman"/>
          <w:sz w:val="28"/>
          <w:szCs w:val="28"/>
        </w:rPr>
      </w:pPr>
    </w:p>
    <w:p w:rsidR="00D81E36" w:rsidRPr="00D81E36" w:rsidRDefault="00D81E36" w:rsidP="00D81E36">
      <w:pPr>
        <w:shd w:val="clear" w:color="auto" w:fill="FFFFFF"/>
        <w:spacing w:after="61" w:line="360" w:lineRule="auto"/>
        <w:ind w:left="720"/>
        <w:rPr>
          <w:rFonts w:ascii="Times New Roman" w:hAnsi="Times New Roman" w:cs="Times New Roman"/>
          <w:sz w:val="28"/>
          <w:szCs w:val="28"/>
        </w:rPr>
      </w:pPr>
    </w:p>
    <w:p w:rsidR="008224D1" w:rsidRPr="00D81E36" w:rsidRDefault="008224D1" w:rsidP="00D81E36">
      <w:pPr>
        <w:spacing w:line="360" w:lineRule="auto"/>
        <w:rPr>
          <w:rFonts w:ascii="Times New Roman" w:eastAsiaTheme="minorHAnsi" w:hAnsi="Times New Roman" w:cs="Times New Roman"/>
          <w:sz w:val="28"/>
          <w:szCs w:val="28"/>
        </w:rPr>
      </w:pPr>
    </w:p>
    <w:p w:rsidR="00D0271F" w:rsidRPr="00D81E36" w:rsidRDefault="00D0271F" w:rsidP="00D81E36">
      <w:pPr>
        <w:autoSpaceDE w:val="0"/>
        <w:autoSpaceDN w:val="0"/>
        <w:adjustRightInd w:val="0"/>
        <w:spacing w:after="0" w:line="360" w:lineRule="auto"/>
        <w:jc w:val="both"/>
        <w:rPr>
          <w:rFonts w:ascii="Times New Roman" w:eastAsiaTheme="minorHAnsi" w:hAnsi="Times New Roman" w:cs="Times New Roman"/>
          <w:sz w:val="28"/>
          <w:szCs w:val="28"/>
        </w:rPr>
      </w:pPr>
    </w:p>
    <w:p w:rsidR="00304BDB" w:rsidRPr="00D81E36" w:rsidRDefault="00304BDB" w:rsidP="00D81E36">
      <w:pPr>
        <w:autoSpaceDE w:val="0"/>
        <w:autoSpaceDN w:val="0"/>
        <w:adjustRightInd w:val="0"/>
        <w:spacing w:after="0" w:line="360" w:lineRule="auto"/>
        <w:jc w:val="both"/>
        <w:rPr>
          <w:rFonts w:ascii="Times New Roman" w:eastAsiaTheme="minorHAnsi" w:hAnsi="Times New Roman" w:cs="Times New Roman"/>
          <w:b/>
          <w:bCs/>
          <w:sz w:val="28"/>
          <w:szCs w:val="28"/>
        </w:rPr>
      </w:pPr>
    </w:p>
    <w:p w:rsidR="00D0271F" w:rsidRPr="00D81E36" w:rsidRDefault="00D0271F" w:rsidP="00D81E36">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D81E36" w:rsidRDefault="002353FE" w:rsidP="00D81E36">
      <w:pPr>
        <w:autoSpaceDE w:val="0"/>
        <w:autoSpaceDN w:val="0"/>
        <w:adjustRightInd w:val="0"/>
        <w:spacing w:after="0" w:line="360" w:lineRule="auto"/>
        <w:jc w:val="both"/>
        <w:rPr>
          <w:rFonts w:ascii="Times New Roman" w:eastAsiaTheme="minorHAnsi" w:hAnsi="Times New Roman" w:cs="Times New Roman"/>
          <w:b/>
          <w:bCs/>
          <w:sz w:val="28"/>
          <w:szCs w:val="28"/>
        </w:rPr>
      </w:pPr>
      <w:r w:rsidRPr="00D81E36">
        <w:rPr>
          <w:rFonts w:ascii="Times New Roman" w:eastAsiaTheme="minorHAnsi" w:hAnsi="Times New Roman" w:cs="Times New Roman"/>
          <w:b/>
          <w:bCs/>
          <w:sz w:val="28"/>
          <w:szCs w:val="28"/>
        </w:rPr>
        <w:lastRenderedPageBreak/>
        <w:t>SYSTEM REQUIREMENT:</w:t>
      </w:r>
    </w:p>
    <w:p w:rsidR="00050E42" w:rsidRPr="00D81E36" w:rsidRDefault="00050E42" w:rsidP="00D81E36">
      <w:pPr>
        <w:autoSpaceDE w:val="0"/>
        <w:autoSpaceDN w:val="0"/>
        <w:adjustRightInd w:val="0"/>
        <w:spacing w:after="0" w:line="360" w:lineRule="auto"/>
        <w:jc w:val="both"/>
        <w:rPr>
          <w:rFonts w:ascii="Times New Roman" w:eastAsiaTheme="minorHAnsi" w:hAnsi="Times New Roman" w:cs="Times New Roman"/>
          <w:bCs/>
          <w:sz w:val="28"/>
          <w:szCs w:val="28"/>
        </w:rPr>
      </w:pPr>
    </w:p>
    <w:p w:rsidR="000E5805" w:rsidRPr="00945214" w:rsidRDefault="000E5805" w:rsidP="000E5805">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0E5805" w:rsidRPr="00945214" w:rsidRDefault="000E5805" w:rsidP="000E5805">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0E5805" w:rsidRPr="00945214" w:rsidRDefault="000E5805" w:rsidP="000E580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0E5805" w:rsidRPr="00945214" w:rsidRDefault="000E5805" w:rsidP="000E580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0E5805" w:rsidRPr="00945214" w:rsidRDefault="000E5805" w:rsidP="000E580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0E5805" w:rsidRPr="00945214" w:rsidRDefault="000E5805" w:rsidP="000E580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0E5805" w:rsidRPr="00945214" w:rsidRDefault="000E5805" w:rsidP="000E580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0E5805" w:rsidRPr="00945214" w:rsidRDefault="000E5805" w:rsidP="000E580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0E5805" w:rsidRPr="00945214" w:rsidRDefault="000E5805" w:rsidP="000E5805">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D81E36" w:rsidRDefault="00050E42" w:rsidP="00D81E36">
      <w:pPr>
        <w:spacing w:line="360" w:lineRule="auto"/>
        <w:ind w:left="720"/>
        <w:contextualSpacing/>
        <w:jc w:val="both"/>
        <w:rPr>
          <w:rFonts w:ascii="Times New Roman" w:eastAsiaTheme="minorHAnsi" w:hAnsi="Times New Roman" w:cs="Times New Roman"/>
          <w:sz w:val="28"/>
          <w:szCs w:val="28"/>
        </w:rPr>
      </w:pPr>
    </w:p>
    <w:p w:rsidR="002353FE" w:rsidRPr="00D81E36" w:rsidRDefault="002353FE" w:rsidP="00D81E36">
      <w:pPr>
        <w:spacing w:line="360" w:lineRule="auto"/>
        <w:ind w:firstLine="720"/>
        <w:jc w:val="both"/>
        <w:rPr>
          <w:rFonts w:ascii="Times New Roman" w:eastAsiaTheme="minorHAnsi" w:hAnsi="Times New Roman" w:cs="Times New Roman"/>
          <w:b/>
          <w:sz w:val="28"/>
          <w:szCs w:val="28"/>
        </w:rPr>
      </w:pPr>
      <w:r w:rsidRPr="00D81E36">
        <w:rPr>
          <w:rFonts w:ascii="Times New Roman" w:eastAsiaTheme="minorHAnsi" w:hAnsi="Times New Roman" w:cs="Times New Roman"/>
          <w:b/>
          <w:bCs/>
          <w:sz w:val="28"/>
          <w:szCs w:val="28"/>
        </w:rPr>
        <w:t>SOFTWARE CONFIGURATION:</w:t>
      </w:r>
    </w:p>
    <w:p w:rsidR="002353FE" w:rsidRPr="00D81E36" w:rsidRDefault="002353FE" w:rsidP="00D81E36">
      <w:pPr>
        <w:spacing w:line="360" w:lineRule="auto"/>
        <w:ind w:left="720"/>
        <w:contextualSpacing/>
        <w:jc w:val="both"/>
        <w:rPr>
          <w:rFonts w:ascii="Times New Roman" w:eastAsiaTheme="minorHAnsi" w:hAnsi="Times New Roman" w:cs="Times New Roman"/>
          <w:sz w:val="28"/>
          <w:szCs w:val="28"/>
        </w:rPr>
      </w:pPr>
      <w:r w:rsidRPr="00D81E36">
        <w:rPr>
          <w:rFonts w:ascii="Times New Roman" w:eastAsiaTheme="minorHAnsi" w:hAnsi="Times New Roman" w:cs="Times New Roman"/>
          <w:sz w:val="28"/>
          <w:szCs w:val="28"/>
        </w:rPr>
        <w:t> </w:t>
      </w:r>
    </w:p>
    <w:p w:rsidR="002353FE" w:rsidRPr="00D81E36" w:rsidRDefault="002353FE" w:rsidP="00D81E36">
      <w:pPr>
        <w:spacing w:line="360" w:lineRule="auto"/>
        <w:ind w:left="720"/>
        <w:contextualSpacing/>
        <w:jc w:val="both"/>
        <w:rPr>
          <w:rFonts w:ascii="Times New Roman" w:eastAsiaTheme="minorHAnsi" w:hAnsi="Times New Roman" w:cs="Times New Roman"/>
          <w:sz w:val="28"/>
          <w:szCs w:val="28"/>
        </w:rPr>
      </w:pPr>
      <w:r w:rsidRPr="00D81E36">
        <w:rPr>
          <w:rFonts w:ascii="Times New Roman" w:eastAsiaTheme="minorHAnsi" w:hAnsi="Times New Roman" w:cs="Times New Roman"/>
          <w:sz w:val="28"/>
          <w:szCs w:val="28"/>
        </w:rPr>
        <w:t>Operating System</w:t>
      </w:r>
      <w:r w:rsidRPr="00D81E36">
        <w:rPr>
          <w:rFonts w:ascii="Times New Roman" w:eastAsiaTheme="minorHAnsi" w:hAnsi="Times New Roman" w:cs="Times New Roman"/>
          <w:sz w:val="28"/>
          <w:szCs w:val="28"/>
        </w:rPr>
        <w:tab/>
      </w:r>
      <w:r w:rsidRPr="00D81E36">
        <w:rPr>
          <w:rFonts w:ascii="Times New Roman" w:eastAsiaTheme="minorHAnsi" w:hAnsi="Times New Roman" w:cs="Times New Roman"/>
          <w:sz w:val="28"/>
          <w:szCs w:val="28"/>
        </w:rPr>
        <w:tab/>
        <w:t>:</w:t>
      </w:r>
      <w:r w:rsidRPr="00D81E36">
        <w:rPr>
          <w:rFonts w:ascii="Times New Roman" w:eastAsiaTheme="minorHAnsi" w:hAnsi="Times New Roman" w:cs="Times New Roman"/>
          <w:sz w:val="28"/>
          <w:szCs w:val="28"/>
        </w:rPr>
        <w:tab/>
        <w:t xml:space="preserve">Windows 7 </w:t>
      </w:r>
      <w:r w:rsidR="00050E42" w:rsidRPr="00D81E36">
        <w:rPr>
          <w:rFonts w:ascii="Times New Roman" w:eastAsiaTheme="minorHAnsi" w:hAnsi="Times New Roman" w:cs="Times New Roman"/>
          <w:sz w:val="28"/>
          <w:szCs w:val="28"/>
        </w:rPr>
        <w:t>/ 10</w:t>
      </w:r>
    </w:p>
    <w:p w:rsidR="002353FE" w:rsidRPr="00D81E36" w:rsidRDefault="002353FE" w:rsidP="00D81E36">
      <w:pPr>
        <w:spacing w:line="360" w:lineRule="auto"/>
        <w:ind w:left="720"/>
        <w:contextualSpacing/>
        <w:jc w:val="both"/>
        <w:rPr>
          <w:rFonts w:ascii="Times New Roman" w:eastAsiaTheme="minorHAnsi" w:hAnsi="Times New Roman" w:cs="Times New Roman"/>
          <w:sz w:val="28"/>
          <w:szCs w:val="28"/>
        </w:rPr>
      </w:pPr>
      <w:r w:rsidRPr="00D81E36">
        <w:rPr>
          <w:rFonts w:ascii="Times New Roman" w:eastAsiaTheme="minorHAnsi" w:hAnsi="Times New Roman" w:cs="Times New Roman"/>
          <w:sz w:val="28"/>
          <w:szCs w:val="28"/>
        </w:rPr>
        <w:t>Environment</w:t>
      </w:r>
      <w:r w:rsidRPr="00D81E36">
        <w:rPr>
          <w:rFonts w:ascii="Times New Roman" w:eastAsiaTheme="minorHAnsi" w:hAnsi="Times New Roman" w:cs="Times New Roman"/>
          <w:sz w:val="28"/>
          <w:szCs w:val="28"/>
        </w:rPr>
        <w:tab/>
      </w:r>
      <w:r w:rsidRPr="00D81E36">
        <w:rPr>
          <w:rFonts w:ascii="Times New Roman" w:eastAsiaTheme="minorHAnsi" w:hAnsi="Times New Roman" w:cs="Times New Roman"/>
          <w:sz w:val="28"/>
          <w:szCs w:val="28"/>
        </w:rPr>
        <w:tab/>
        <w:t>:</w:t>
      </w:r>
      <w:r w:rsidRPr="00D81E36">
        <w:rPr>
          <w:rFonts w:ascii="Times New Roman" w:eastAsiaTheme="minorHAnsi" w:hAnsi="Times New Roman" w:cs="Times New Roman"/>
          <w:sz w:val="28"/>
          <w:szCs w:val="28"/>
        </w:rPr>
        <w:tab/>
        <w:t>MATLAB</w:t>
      </w:r>
    </w:p>
    <w:p w:rsidR="002353FE" w:rsidRPr="00D81E36" w:rsidRDefault="002353FE" w:rsidP="00D81E36">
      <w:pPr>
        <w:spacing w:line="360" w:lineRule="auto"/>
        <w:ind w:left="720"/>
        <w:contextualSpacing/>
        <w:jc w:val="both"/>
        <w:rPr>
          <w:rFonts w:ascii="Times New Roman" w:eastAsiaTheme="minorHAnsi" w:hAnsi="Times New Roman" w:cs="Times New Roman"/>
          <w:sz w:val="28"/>
          <w:szCs w:val="28"/>
        </w:rPr>
      </w:pPr>
      <w:proofErr w:type="spellStart"/>
      <w:r w:rsidRPr="00D81E36">
        <w:rPr>
          <w:rFonts w:ascii="Times New Roman" w:eastAsiaTheme="minorHAnsi" w:hAnsi="Times New Roman" w:cs="Times New Roman"/>
          <w:sz w:val="28"/>
          <w:szCs w:val="28"/>
        </w:rPr>
        <w:t>Matlab</w:t>
      </w:r>
      <w:proofErr w:type="spellEnd"/>
      <w:r w:rsidRPr="00D81E36">
        <w:rPr>
          <w:rFonts w:ascii="Times New Roman" w:eastAsiaTheme="minorHAnsi" w:hAnsi="Times New Roman" w:cs="Times New Roman"/>
          <w:sz w:val="28"/>
          <w:szCs w:val="28"/>
        </w:rPr>
        <w:tab/>
      </w:r>
      <w:r w:rsidRPr="00D81E36">
        <w:rPr>
          <w:rFonts w:ascii="Times New Roman" w:eastAsiaTheme="minorHAnsi" w:hAnsi="Times New Roman" w:cs="Times New Roman"/>
          <w:sz w:val="28"/>
          <w:szCs w:val="28"/>
        </w:rPr>
        <w:tab/>
      </w:r>
      <w:r w:rsidRPr="00D81E36">
        <w:rPr>
          <w:rFonts w:ascii="Times New Roman" w:eastAsiaTheme="minorHAnsi" w:hAnsi="Times New Roman" w:cs="Times New Roman"/>
          <w:sz w:val="28"/>
          <w:szCs w:val="28"/>
        </w:rPr>
        <w:tab/>
        <w:t>:</w:t>
      </w:r>
      <w:r w:rsidRPr="00D81E36">
        <w:rPr>
          <w:rFonts w:ascii="Times New Roman" w:eastAsiaTheme="minorHAnsi" w:hAnsi="Times New Roman" w:cs="Times New Roman"/>
          <w:sz w:val="28"/>
          <w:szCs w:val="28"/>
        </w:rPr>
        <w:tab/>
        <w:t>Version 18a</w:t>
      </w:r>
    </w:p>
    <w:p w:rsidR="0026560E" w:rsidRPr="00D81E36" w:rsidRDefault="0026560E" w:rsidP="00D81E36">
      <w:pPr>
        <w:spacing w:line="360" w:lineRule="auto"/>
        <w:ind w:left="720"/>
        <w:contextualSpacing/>
        <w:jc w:val="both"/>
        <w:rPr>
          <w:rFonts w:ascii="Times New Roman" w:eastAsiaTheme="minorHAnsi" w:hAnsi="Times New Roman" w:cs="Times New Roman"/>
          <w:bCs/>
          <w:sz w:val="28"/>
          <w:szCs w:val="28"/>
        </w:rPr>
      </w:pPr>
    </w:p>
    <w:p w:rsidR="0026560E" w:rsidRPr="00D81E36" w:rsidRDefault="0026560E" w:rsidP="00D81E36">
      <w:pPr>
        <w:spacing w:line="360" w:lineRule="auto"/>
        <w:jc w:val="both"/>
        <w:rPr>
          <w:rFonts w:ascii="Times New Roman" w:eastAsiaTheme="minorHAnsi" w:hAnsi="Times New Roman" w:cs="Times New Roman"/>
          <w:sz w:val="28"/>
          <w:szCs w:val="28"/>
        </w:rPr>
      </w:pPr>
    </w:p>
    <w:p w:rsidR="008224D1" w:rsidRPr="00D81E36" w:rsidRDefault="008224D1" w:rsidP="00D81E36">
      <w:pPr>
        <w:spacing w:line="360" w:lineRule="auto"/>
        <w:jc w:val="both"/>
        <w:rPr>
          <w:rFonts w:ascii="Times New Roman" w:eastAsiaTheme="minorHAnsi" w:hAnsi="Times New Roman" w:cs="Times New Roman"/>
          <w:sz w:val="28"/>
          <w:szCs w:val="28"/>
        </w:rPr>
      </w:pPr>
    </w:p>
    <w:p w:rsidR="008224D1" w:rsidRPr="00D81E36" w:rsidRDefault="008224D1" w:rsidP="00D81E36">
      <w:pPr>
        <w:spacing w:line="360" w:lineRule="auto"/>
        <w:jc w:val="both"/>
        <w:rPr>
          <w:rFonts w:ascii="Times New Roman" w:eastAsiaTheme="minorHAnsi" w:hAnsi="Times New Roman" w:cs="Times New Roman"/>
          <w:sz w:val="28"/>
          <w:szCs w:val="28"/>
        </w:rPr>
      </w:pPr>
    </w:p>
    <w:p w:rsidR="008224D1" w:rsidRPr="00D81E36" w:rsidRDefault="008224D1" w:rsidP="00D81E36">
      <w:pPr>
        <w:spacing w:line="360" w:lineRule="auto"/>
        <w:jc w:val="both"/>
        <w:rPr>
          <w:rFonts w:ascii="Times New Roman" w:eastAsiaTheme="minorHAnsi" w:hAnsi="Times New Roman" w:cs="Times New Roman"/>
          <w:sz w:val="28"/>
          <w:szCs w:val="28"/>
        </w:rPr>
      </w:pPr>
    </w:p>
    <w:p w:rsidR="008224D1" w:rsidRPr="00D81E36" w:rsidRDefault="008224D1" w:rsidP="00D81E36">
      <w:pPr>
        <w:spacing w:line="360" w:lineRule="auto"/>
        <w:jc w:val="both"/>
        <w:rPr>
          <w:rFonts w:ascii="Times New Roman" w:eastAsiaTheme="minorHAnsi" w:hAnsi="Times New Roman" w:cs="Times New Roman"/>
          <w:sz w:val="28"/>
          <w:szCs w:val="28"/>
        </w:rPr>
      </w:pPr>
    </w:p>
    <w:p w:rsidR="008224D1" w:rsidRPr="00D81E36" w:rsidRDefault="008224D1" w:rsidP="00D81E36">
      <w:pPr>
        <w:spacing w:line="360" w:lineRule="auto"/>
        <w:jc w:val="both"/>
        <w:rPr>
          <w:rFonts w:ascii="Times New Roman" w:eastAsiaTheme="minorHAnsi" w:hAnsi="Times New Roman" w:cs="Times New Roman"/>
          <w:sz w:val="28"/>
          <w:szCs w:val="28"/>
        </w:rPr>
      </w:pPr>
    </w:p>
    <w:p w:rsidR="00D81E36" w:rsidRDefault="00D81E36" w:rsidP="00D81E36">
      <w:pPr>
        <w:spacing w:line="360" w:lineRule="auto"/>
        <w:jc w:val="both"/>
        <w:rPr>
          <w:rFonts w:ascii="Times New Roman" w:eastAsiaTheme="minorHAnsi" w:hAnsi="Times New Roman" w:cs="Times New Roman"/>
          <w:b/>
          <w:sz w:val="28"/>
          <w:szCs w:val="28"/>
        </w:rPr>
      </w:pPr>
    </w:p>
    <w:p w:rsidR="0026560E" w:rsidRPr="00D81E36" w:rsidRDefault="0026560E" w:rsidP="00D81E36">
      <w:pPr>
        <w:spacing w:line="360" w:lineRule="auto"/>
        <w:jc w:val="both"/>
        <w:rPr>
          <w:rFonts w:ascii="Times New Roman" w:eastAsiaTheme="minorHAnsi" w:hAnsi="Times New Roman" w:cs="Times New Roman"/>
          <w:b/>
          <w:sz w:val="28"/>
          <w:szCs w:val="28"/>
        </w:rPr>
      </w:pPr>
      <w:r w:rsidRPr="00D81E36">
        <w:rPr>
          <w:rFonts w:ascii="Times New Roman" w:eastAsiaTheme="minorHAnsi" w:hAnsi="Times New Roman" w:cs="Times New Roman"/>
          <w:b/>
          <w:sz w:val="28"/>
          <w:szCs w:val="28"/>
        </w:rPr>
        <w:t>REFERENCES</w:t>
      </w:r>
    </w:p>
    <w:p w:rsidR="00D81E36" w:rsidRPr="00D81E36" w:rsidRDefault="00D81E36" w:rsidP="00D81E36">
      <w:pPr>
        <w:spacing w:line="360" w:lineRule="auto"/>
        <w:contextualSpacing/>
        <w:jc w:val="both"/>
        <w:rPr>
          <w:rFonts w:ascii="Times New Roman" w:hAnsi="Times New Roman" w:cs="Times New Roman"/>
          <w:sz w:val="28"/>
          <w:szCs w:val="28"/>
        </w:rPr>
      </w:pPr>
      <w:r w:rsidRPr="00D81E36">
        <w:rPr>
          <w:rFonts w:ascii="Times New Roman" w:hAnsi="Times New Roman" w:cs="Times New Roman"/>
          <w:sz w:val="28"/>
          <w:szCs w:val="28"/>
        </w:rPr>
        <w:t xml:space="preserve">[1] S. Jaeger, A. </w:t>
      </w:r>
      <w:proofErr w:type="spellStart"/>
      <w:r w:rsidRPr="00D81E36">
        <w:rPr>
          <w:rFonts w:ascii="Times New Roman" w:hAnsi="Times New Roman" w:cs="Times New Roman"/>
          <w:sz w:val="28"/>
          <w:szCs w:val="28"/>
        </w:rPr>
        <w:t>Karargyris</w:t>
      </w:r>
      <w:proofErr w:type="spellEnd"/>
      <w:r w:rsidRPr="00D81E36">
        <w:rPr>
          <w:rFonts w:ascii="Times New Roman" w:hAnsi="Times New Roman" w:cs="Times New Roman"/>
          <w:sz w:val="28"/>
          <w:szCs w:val="28"/>
        </w:rPr>
        <w:t xml:space="preserve">, S. </w:t>
      </w:r>
      <w:proofErr w:type="spellStart"/>
      <w:r w:rsidRPr="00D81E36">
        <w:rPr>
          <w:rFonts w:ascii="Times New Roman" w:hAnsi="Times New Roman" w:cs="Times New Roman"/>
          <w:sz w:val="28"/>
          <w:szCs w:val="28"/>
        </w:rPr>
        <w:t>Antani</w:t>
      </w:r>
      <w:proofErr w:type="spellEnd"/>
      <w:r w:rsidRPr="00D81E36">
        <w:rPr>
          <w:rFonts w:ascii="Times New Roman" w:hAnsi="Times New Roman" w:cs="Times New Roman"/>
          <w:sz w:val="28"/>
          <w:szCs w:val="28"/>
        </w:rPr>
        <w:t xml:space="preserve">, and G. </w:t>
      </w:r>
      <w:proofErr w:type="spellStart"/>
      <w:r w:rsidRPr="00D81E36">
        <w:rPr>
          <w:rFonts w:ascii="Times New Roman" w:hAnsi="Times New Roman" w:cs="Times New Roman"/>
          <w:sz w:val="28"/>
          <w:szCs w:val="28"/>
        </w:rPr>
        <w:t>Thoma</w:t>
      </w:r>
      <w:proofErr w:type="spellEnd"/>
      <w:r w:rsidRPr="00D81E36">
        <w:rPr>
          <w:rFonts w:ascii="Times New Roman" w:hAnsi="Times New Roman" w:cs="Times New Roman"/>
          <w:sz w:val="28"/>
          <w:szCs w:val="28"/>
        </w:rPr>
        <w:t xml:space="preserve">, “Detecting tuberculosis in radiographs using combined lung masks,” in Proc. Int. Conf. IEEE Eng. Med. Biol. Soc., 2012, pp. 4978–4981. </w:t>
      </w:r>
    </w:p>
    <w:p w:rsidR="00D81E36" w:rsidRPr="00D81E36" w:rsidRDefault="00D81E36" w:rsidP="00D81E36">
      <w:pPr>
        <w:spacing w:line="360" w:lineRule="auto"/>
        <w:contextualSpacing/>
        <w:jc w:val="both"/>
        <w:rPr>
          <w:rFonts w:ascii="Times New Roman" w:hAnsi="Times New Roman" w:cs="Times New Roman"/>
          <w:sz w:val="28"/>
          <w:szCs w:val="28"/>
        </w:rPr>
      </w:pPr>
      <w:r w:rsidRPr="00D81E36">
        <w:rPr>
          <w:rFonts w:ascii="Times New Roman" w:hAnsi="Times New Roman" w:cs="Times New Roman"/>
          <w:sz w:val="28"/>
          <w:szCs w:val="28"/>
        </w:rPr>
        <w:t xml:space="preserve">[2] C. Leung, “Reexamining the role of radiography in tuberculosis case finding,” Int. J. Tuberculosis Lung Disease, vol. 15, no. 10, pp. 1279–1279, 2011. [8] L. R. Folio, Chest Imaging: An Algorithmic Approach to Learning. New York: Springer, 2012. </w:t>
      </w:r>
    </w:p>
    <w:p w:rsidR="00D81E36" w:rsidRPr="00D81E36" w:rsidRDefault="00D81E36" w:rsidP="00D81E36">
      <w:pPr>
        <w:spacing w:line="360" w:lineRule="auto"/>
        <w:contextualSpacing/>
        <w:jc w:val="both"/>
        <w:rPr>
          <w:rFonts w:ascii="Times New Roman" w:eastAsiaTheme="minorHAnsi" w:hAnsi="Times New Roman" w:cs="Times New Roman"/>
          <w:bCs/>
          <w:sz w:val="28"/>
          <w:szCs w:val="28"/>
        </w:rPr>
      </w:pPr>
      <w:proofErr w:type="gramStart"/>
      <w:r w:rsidRPr="00D81E36">
        <w:rPr>
          <w:rFonts w:ascii="Times New Roman" w:hAnsi="Times New Roman" w:cs="Times New Roman"/>
          <w:sz w:val="28"/>
          <w:szCs w:val="28"/>
        </w:rPr>
        <w:t xml:space="preserve">[3] S. Jaeger, S. </w:t>
      </w:r>
      <w:proofErr w:type="spellStart"/>
      <w:r w:rsidRPr="00D81E36">
        <w:rPr>
          <w:rFonts w:ascii="Times New Roman" w:hAnsi="Times New Roman" w:cs="Times New Roman"/>
          <w:sz w:val="28"/>
          <w:szCs w:val="28"/>
        </w:rPr>
        <w:t>Antani</w:t>
      </w:r>
      <w:proofErr w:type="spellEnd"/>
      <w:r w:rsidRPr="00D81E36">
        <w:rPr>
          <w:rFonts w:ascii="Times New Roman" w:hAnsi="Times New Roman" w:cs="Times New Roman"/>
          <w:sz w:val="28"/>
          <w:szCs w:val="28"/>
        </w:rPr>
        <w:t xml:space="preserve">, and G. </w:t>
      </w:r>
      <w:proofErr w:type="spellStart"/>
      <w:r w:rsidRPr="00D81E36">
        <w:rPr>
          <w:rFonts w:ascii="Times New Roman" w:hAnsi="Times New Roman" w:cs="Times New Roman"/>
          <w:sz w:val="28"/>
          <w:szCs w:val="28"/>
        </w:rPr>
        <w:t>Thoma</w:t>
      </w:r>
      <w:proofErr w:type="spellEnd"/>
      <w:r w:rsidRPr="00D81E36">
        <w:rPr>
          <w:rFonts w:ascii="Times New Roman" w:hAnsi="Times New Roman" w:cs="Times New Roman"/>
          <w:sz w:val="28"/>
          <w:szCs w:val="28"/>
        </w:rPr>
        <w:t>, “Tuberculosis screening of chest radiographs,” in SPIE Newsroom, 2011.</w:t>
      </w:r>
      <w:proofErr w:type="gramEnd"/>
    </w:p>
    <w:p w:rsidR="00D81E36" w:rsidRPr="00D81E36" w:rsidRDefault="00D81E36" w:rsidP="00D81E36">
      <w:pPr>
        <w:spacing w:line="360" w:lineRule="auto"/>
        <w:contextualSpacing/>
        <w:jc w:val="both"/>
        <w:rPr>
          <w:rFonts w:ascii="Times New Roman" w:hAnsi="Times New Roman" w:cs="Times New Roman"/>
          <w:sz w:val="28"/>
          <w:szCs w:val="28"/>
        </w:rPr>
      </w:pPr>
    </w:p>
    <w:p w:rsidR="00D81E36" w:rsidRPr="00D81E36" w:rsidRDefault="00D81E36" w:rsidP="00D81E36">
      <w:pPr>
        <w:spacing w:line="360" w:lineRule="auto"/>
        <w:contextualSpacing/>
        <w:jc w:val="both"/>
        <w:rPr>
          <w:rFonts w:ascii="Times New Roman" w:hAnsi="Times New Roman" w:cs="Times New Roman"/>
          <w:sz w:val="28"/>
          <w:szCs w:val="28"/>
        </w:rPr>
      </w:pPr>
      <w:r w:rsidRPr="00D81E36">
        <w:rPr>
          <w:rFonts w:ascii="Times New Roman" w:hAnsi="Times New Roman" w:cs="Times New Roman"/>
          <w:sz w:val="28"/>
          <w:szCs w:val="28"/>
        </w:rPr>
        <w:t xml:space="preserve">[4] S. </w:t>
      </w:r>
      <w:proofErr w:type="spellStart"/>
      <w:r w:rsidRPr="00D81E36">
        <w:rPr>
          <w:rFonts w:ascii="Times New Roman" w:hAnsi="Times New Roman" w:cs="Times New Roman"/>
          <w:sz w:val="28"/>
          <w:szCs w:val="28"/>
        </w:rPr>
        <w:t>Candemir</w:t>
      </w:r>
      <w:proofErr w:type="spellEnd"/>
      <w:r w:rsidRPr="00D81E36">
        <w:rPr>
          <w:rFonts w:ascii="Times New Roman" w:hAnsi="Times New Roman" w:cs="Times New Roman"/>
          <w:sz w:val="28"/>
          <w:szCs w:val="28"/>
        </w:rPr>
        <w:t xml:space="preserve">, S. Jaeger, K. </w:t>
      </w:r>
      <w:proofErr w:type="spellStart"/>
      <w:r w:rsidRPr="00D81E36">
        <w:rPr>
          <w:rFonts w:ascii="Times New Roman" w:hAnsi="Times New Roman" w:cs="Times New Roman"/>
          <w:sz w:val="28"/>
          <w:szCs w:val="28"/>
        </w:rPr>
        <w:t>Palaniappan</w:t>
      </w:r>
      <w:proofErr w:type="spellEnd"/>
      <w:r w:rsidRPr="00D81E36">
        <w:rPr>
          <w:rFonts w:ascii="Times New Roman" w:hAnsi="Times New Roman" w:cs="Times New Roman"/>
          <w:sz w:val="28"/>
          <w:szCs w:val="28"/>
        </w:rPr>
        <w:t xml:space="preserve">, S. </w:t>
      </w:r>
      <w:proofErr w:type="spellStart"/>
      <w:r w:rsidRPr="00D81E36">
        <w:rPr>
          <w:rFonts w:ascii="Times New Roman" w:hAnsi="Times New Roman" w:cs="Times New Roman"/>
          <w:sz w:val="28"/>
          <w:szCs w:val="28"/>
        </w:rPr>
        <w:t>Antani</w:t>
      </w:r>
      <w:proofErr w:type="spellEnd"/>
      <w:r w:rsidRPr="00D81E36">
        <w:rPr>
          <w:rFonts w:ascii="Times New Roman" w:hAnsi="Times New Roman" w:cs="Times New Roman"/>
          <w:sz w:val="28"/>
          <w:szCs w:val="28"/>
        </w:rPr>
        <w:t xml:space="preserve">, and G. </w:t>
      </w:r>
      <w:proofErr w:type="spellStart"/>
      <w:r w:rsidRPr="00D81E36">
        <w:rPr>
          <w:rFonts w:ascii="Times New Roman" w:hAnsi="Times New Roman" w:cs="Times New Roman"/>
          <w:sz w:val="28"/>
          <w:szCs w:val="28"/>
        </w:rPr>
        <w:t>Thoma</w:t>
      </w:r>
      <w:proofErr w:type="spellEnd"/>
      <w:r w:rsidRPr="00D81E36">
        <w:rPr>
          <w:rFonts w:ascii="Times New Roman" w:hAnsi="Times New Roman" w:cs="Times New Roman"/>
          <w:sz w:val="28"/>
          <w:szCs w:val="28"/>
        </w:rPr>
        <w:t xml:space="preserve">, “Graph-cut based automatic lung boundary detection in chest radiographs,” in Proc. IEEE Healthcare Technol. Conf.: </w:t>
      </w:r>
      <w:proofErr w:type="spellStart"/>
      <w:r w:rsidRPr="00D81E36">
        <w:rPr>
          <w:rFonts w:ascii="Times New Roman" w:hAnsi="Times New Roman" w:cs="Times New Roman"/>
          <w:sz w:val="28"/>
          <w:szCs w:val="28"/>
        </w:rPr>
        <w:t>Translat</w:t>
      </w:r>
      <w:proofErr w:type="spellEnd"/>
      <w:r w:rsidRPr="00D81E36">
        <w:rPr>
          <w:rFonts w:ascii="Times New Roman" w:hAnsi="Times New Roman" w:cs="Times New Roman"/>
          <w:sz w:val="28"/>
          <w:szCs w:val="28"/>
        </w:rPr>
        <w:t xml:space="preserve">. Eng. Health Med., 2012, pp. 31–34. </w:t>
      </w:r>
    </w:p>
    <w:p w:rsidR="005668E4" w:rsidRPr="00D81E36" w:rsidRDefault="00D81E36" w:rsidP="00D81E36">
      <w:pPr>
        <w:spacing w:line="360" w:lineRule="auto"/>
        <w:contextualSpacing/>
        <w:jc w:val="both"/>
        <w:rPr>
          <w:rFonts w:ascii="Times New Roman" w:eastAsiaTheme="minorHAnsi" w:hAnsi="Times New Roman" w:cs="Times New Roman"/>
          <w:bCs/>
          <w:sz w:val="28"/>
          <w:szCs w:val="28"/>
        </w:rPr>
      </w:pPr>
      <w:proofErr w:type="gramStart"/>
      <w:r w:rsidRPr="00D81E36">
        <w:rPr>
          <w:rFonts w:ascii="Times New Roman" w:hAnsi="Times New Roman" w:cs="Times New Roman"/>
          <w:sz w:val="28"/>
          <w:szCs w:val="28"/>
        </w:rPr>
        <w:t xml:space="preserve">[5] S. </w:t>
      </w:r>
      <w:proofErr w:type="spellStart"/>
      <w:r w:rsidRPr="00D81E36">
        <w:rPr>
          <w:rFonts w:ascii="Times New Roman" w:hAnsi="Times New Roman" w:cs="Times New Roman"/>
          <w:sz w:val="28"/>
          <w:szCs w:val="28"/>
        </w:rPr>
        <w:t>Candemir</w:t>
      </w:r>
      <w:proofErr w:type="spellEnd"/>
      <w:r w:rsidRPr="00D81E36">
        <w:rPr>
          <w:rFonts w:ascii="Times New Roman" w:hAnsi="Times New Roman" w:cs="Times New Roman"/>
          <w:sz w:val="28"/>
          <w:szCs w:val="28"/>
        </w:rPr>
        <w:t xml:space="preserve">, K. </w:t>
      </w:r>
      <w:proofErr w:type="spellStart"/>
      <w:r w:rsidRPr="00D81E36">
        <w:rPr>
          <w:rFonts w:ascii="Times New Roman" w:hAnsi="Times New Roman" w:cs="Times New Roman"/>
          <w:sz w:val="28"/>
          <w:szCs w:val="28"/>
        </w:rPr>
        <w:t>Palaniappan</w:t>
      </w:r>
      <w:proofErr w:type="spellEnd"/>
      <w:r w:rsidRPr="00D81E36">
        <w:rPr>
          <w:rFonts w:ascii="Times New Roman" w:hAnsi="Times New Roman" w:cs="Times New Roman"/>
          <w:sz w:val="28"/>
          <w:szCs w:val="28"/>
        </w:rPr>
        <w:t xml:space="preserve">, and Y. </w:t>
      </w:r>
      <w:proofErr w:type="spellStart"/>
      <w:r w:rsidRPr="00D81E36">
        <w:rPr>
          <w:rFonts w:ascii="Times New Roman" w:hAnsi="Times New Roman" w:cs="Times New Roman"/>
          <w:sz w:val="28"/>
          <w:szCs w:val="28"/>
        </w:rPr>
        <w:t>Akgul</w:t>
      </w:r>
      <w:proofErr w:type="spellEnd"/>
      <w:r w:rsidRPr="00D81E36">
        <w:rPr>
          <w:rFonts w:ascii="Times New Roman" w:hAnsi="Times New Roman" w:cs="Times New Roman"/>
          <w:sz w:val="28"/>
          <w:szCs w:val="28"/>
        </w:rPr>
        <w:t xml:space="preserve">, “Multi-class regularization parameter learning for graph cut image segmentation,” in Proc. Int. </w:t>
      </w:r>
      <w:proofErr w:type="spellStart"/>
      <w:r w:rsidRPr="00D81E36">
        <w:rPr>
          <w:rFonts w:ascii="Times New Roman" w:hAnsi="Times New Roman" w:cs="Times New Roman"/>
          <w:sz w:val="28"/>
          <w:szCs w:val="28"/>
        </w:rPr>
        <w:t>Symp</w:t>
      </w:r>
      <w:proofErr w:type="spellEnd"/>
      <w:r w:rsidRPr="00D81E36">
        <w:rPr>
          <w:rFonts w:ascii="Times New Roman" w:hAnsi="Times New Roman" w:cs="Times New Roman"/>
          <w:sz w:val="28"/>
          <w:szCs w:val="28"/>
        </w:rPr>
        <w:t>.</w:t>
      </w:r>
      <w:proofErr w:type="gramEnd"/>
      <w:r w:rsidRPr="00D81E36">
        <w:rPr>
          <w:rFonts w:ascii="Times New Roman" w:hAnsi="Times New Roman" w:cs="Times New Roman"/>
          <w:sz w:val="28"/>
          <w:szCs w:val="28"/>
        </w:rPr>
        <w:t xml:space="preserve"> </w:t>
      </w:r>
      <w:proofErr w:type="gramStart"/>
      <w:r w:rsidRPr="00D81E36">
        <w:rPr>
          <w:rFonts w:ascii="Times New Roman" w:hAnsi="Times New Roman" w:cs="Times New Roman"/>
          <w:sz w:val="28"/>
          <w:szCs w:val="28"/>
        </w:rPr>
        <w:t>Biomed.</w:t>
      </w:r>
      <w:proofErr w:type="gramEnd"/>
      <w:r w:rsidRPr="00D81E36">
        <w:rPr>
          <w:rFonts w:ascii="Times New Roman" w:hAnsi="Times New Roman" w:cs="Times New Roman"/>
          <w:sz w:val="28"/>
          <w:szCs w:val="28"/>
        </w:rPr>
        <w:t xml:space="preserve"> </w:t>
      </w:r>
      <w:proofErr w:type="spellStart"/>
      <w:proofErr w:type="gramStart"/>
      <w:r w:rsidRPr="00D81E36">
        <w:rPr>
          <w:rFonts w:ascii="Times New Roman" w:hAnsi="Times New Roman" w:cs="Times New Roman"/>
          <w:sz w:val="28"/>
          <w:szCs w:val="28"/>
        </w:rPr>
        <w:t>Imag</w:t>
      </w:r>
      <w:proofErr w:type="spellEnd"/>
      <w:r w:rsidRPr="00D81E36">
        <w:rPr>
          <w:rFonts w:ascii="Times New Roman" w:hAnsi="Times New Roman" w:cs="Times New Roman"/>
          <w:sz w:val="28"/>
          <w:szCs w:val="28"/>
        </w:rPr>
        <w:t>.,</w:t>
      </w:r>
      <w:proofErr w:type="gramEnd"/>
      <w:r w:rsidRPr="00D81E36">
        <w:rPr>
          <w:rFonts w:ascii="Times New Roman" w:hAnsi="Times New Roman" w:cs="Times New Roman"/>
          <w:sz w:val="28"/>
          <w:szCs w:val="28"/>
        </w:rPr>
        <w:t xml:space="preserve"> 2013, pp. 1473–1476. </w:t>
      </w:r>
    </w:p>
    <w:sectPr w:rsidR="005668E4" w:rsidRPr="00D81E36" w:rsidSect="00035F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E6A29"/>
    <w:multiLevelType w:val="multilevel"/>
    <w:tmpl w:val="0516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6A41B4"/>
    <w:multiLevelType w:val="multilevel"/>
    <w:tmpl w:val="A63CF2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B9585B"/>
    <w:multiLevelType w:val="multilevel"/>
    <w:tmpl w:val="ACF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060FD1"/>
    <w:multiLevelType w:val="hybridMultilevel"/>
    <w:tmpl w:val="CD549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9D57AC"/>
    <w:multiLevelType w:val="multilevel"/>
    <w:tmpl w:val="441C5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017C8A"/>
    <w:multiLevelType w:val="multilevel"/>
    <w:tmpl w:val="314A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7543417"/>
    <w:multiLevelType w:val="hybridMultilevel"/>
    <w:tmpl w:val="1E089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8"/>
  </w:num>
  <w:num w:numId="6">
    <w:abstractNumId w:val="1"/>
  </w:num>
  <w:num w:numId="7">
    <w:abstractNumId w:val="7"/>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useFELayout/>
    <w:compatSetting w:name="compatibilityMode" w:uri="http://schemas.microsoft.com/office/word" w:val="12"/>
  </w:compat>
  <w:rsids>
    <w:rsidRoot w:val="00FA3339"/>
    <w:rsid w:val="00035F95"/>
    <w:rsid w:val="00050E42"/>
    <w:rsid w:val="000902AD"/>
    <w:rsid w:val="00093D2F"/>
    <w:rsid w:val="000E5805"/>
    <w:rsid w:val="00166B8D"/>
    <w:rsid w:val="001A74E4"/>
    <w:rsid w:val="001B2739"/>
    <w:rsid w:val="001C5B25"/>
    <w:rsid w:val="001E40C0"/>
    <w:rsid w:val="002176CF"/>
    <w:rsid w:val="002353FE"/>
    <w:rsid w:val="0026560E"/>
    <w:rsid w:val="00291FAF"/>
    <w:rsid w:val="00304BDB"/>
    <w:rsid w:val="0037263A"/>
    <w:rsid w:val="0038252A"/>
    <w:rsid w:val="00425EA1"/>
    <w:rsid w:val="005668E4"/>
    <w:rsid w:val="005B1ADB"/>
    <w:rsid w:val="008224D1"/>
    <w:rsid w:val="00827106"/>
    <w:rsid w:val="008D3B11"/>
    <w:rsid w:val="00913B73"/>
    <w:rsid w:val="009364B4"/>
    <w:rsid w:val="00A119C4"/>
    <w:rsid w:val="00AA2111"/>
    <w:rsid w:val="00AF2C73"/>
    <w:rsid w:val="00B33C88"/>
    <w:rsid w:val="00B6041B"/>
    <w:rsid w:val="00BB629D"/>
    <w:rsid w:val="00C733C1"/>
    <w:rsid w:val="00C90C38"/>
    <w:rsid w:val="00CC3292"/>
    <w:rsid w:val="00D0271F"/>
    <w:rsid w:val="00D2168C"/>
    <w:rsid w:val="00D73B0D"/>
    <w:rsid w:val="00D81E36"/>
    <w:rsid w:val="00DE35CA"/>
    <w:rsid w:val="00E034EC"/>
    <w:rsid w:val="00E32DD7"/>
    <w:rsid w:val="00E347C4"/>
    <w:rsid w:val="00E56F0D"/>
    <w:rsid w:val="00E61DB9"/>
    <w:rsid w:val="00EC4AFF"/>
    <w:rsid w:val="00ED76AC"/>
    <w:rsid w:val="00F331BA"/>
    <w:rsid w:val="00FA3339"/>
    <w:rsid w:val="00FA3D2F"/>
    <w:rsid w:val="00FC0EFD"/>
    <w:rsid w:val="00FE47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Hyperlink">
    <w:name w:val="Hyperlink"/>
    <w:basedOn w:val="DefaultParagraphFont"/>
    <w:uiPriority w:val="99"/>
    <w:unhideWhenUsed/>
    <w:rsid w:val="00093D2F"/>
    <w:rPr>
      <w:color w:val="0000FF" w:themeColor="hyperlink"/>
      <w:u w:val="single"/>
    </w:rPr>
  </w:style>
  <w:style w:type="paragraph" w:styleId="NormalWeb">
    <w:name w:val="Normal (Web)"/>
    <w:basedOn w:val="Normal"/>
    <w:uiPriority w:val="99"/>
    <w:unhideWhenUsed/>
    <w:rsid w:val="00E32DD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04BD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20241">
      <w:bodyDiv w:val="1"/>
      <w:marLeft w:val="0"/>
      <w:marRight w:val="0"/>
      <w:marTop w:val="0"/>
      <w:marBottom w:val="0"/>
      <w:divBdr>
        <w:top w:val="none" w:sz="0" w:space="0" w:color="auto"/>
        <w:left w:val="none" w:sz="0" w:space="0" w:color="auto"/>
        <w:bottom w:val="none" w:sz="0" w:space="0" w:color="auto"/>
        <w:right w:val="none" w:sz="0" w:space="0" w:color="auto"/>
      </w:divBdr>
      <w:divsChild>
        <w:div w:id="662659339">
          <w:marLeft w:val="0"/>
          <w:marRight w:val="0"/>
          <w:marTop w:val="0"/>
          <w:marBottom w:val="306"/>
          <w:divBdr>
            <w:top w:val="none" w:sz="0" w:space="0" w:color="auto"/>
            <w:left w:val="none" w:sz="0" w:space="0" w:color="auto"/>
            <w:bottom w:val="none" w:sz="0" w:space="0" w:color="auto"/>
            <w:right w:val="none" w:sz="0" w:space="0" w:color="auto"/>
          </w:divBdr>
          <w:divsChild>
            <w:div w:id="15403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79208">
      <w:bodyDiv w:val="1"/>
      <w:marLeft w:val="0"/>
      <w:marRight w:val="0"/>
      <w:marTop w:val="0"/>
      <w:marBottom w:val="0"/>
      <w:divBdr>
        <w:top w:val="none" w:sz="0" w:space="0" w:color="auto"/>
        <w:left w:val="none" w:sz="0" w:space="0" w:color="auto"/>
        <w:bottom w:val="none" w:sz="0" w:space="0" w:color="auto"/>
        <w:right w:val="none" w:sz="0" w:space="0" w:color="auto"/>
      </w:divBdr>
    </w:div>
    <w:div w:id="1142037766">
      <w:bodyDiv w:val="1"/>
      <w:marLeft w:val="0"/>
      <w:marRight w:val="0"/>
      <w:marTop w:val="0"/>
      <w:marBottom w:val="0"/>
      <w:divBdr>
        <w:top w:val="none" w:sz="0" w:space="0" w:color="auto"/>
        <w:left w:val="none" w:sz="0" w:space="0" w:color="auto"/>
        <w:bottom w:val="none" w:sz="0" w:space="0" w:color="auto"/>
        <w:right w:val="none" w:sz="0" w:space="0" w:color="auto"/>
      </w:divBdr>
      <w:divsChild>
        <w:div w:id="338968180">
          <w:marLeft w:val="0"/>
          <w:marRight w:val="0"/>
          <w:marTop w:val="0"/>
          <w:marBottom w:val="306"/>
          <w:divBdr>
            <w:top w:val="none" w:sz="0" w:space="0" w:color="auto"/>
            <w:left w:val="none" w:sz="0" w:space="0" w:color="auto"/>
            <w:bottom w:val="none" w:sz="0" w:space="0" w:color="auto"/>
            <w:right w:val="none" w:sz="0" w:space="0" w:color="auto"/>
          </w:divBdr>
          <w:divsChild>
            <w:div w:id="44842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039315">
      <w:bodyDiv w:val="1"/>
      <w:marLeft w:val="0"/>
      <w:marRight w:val="0"/>
      <w:marTop w:val="0"/>
      <w:marBottom w:val="0"/>
      <w:divBdr>
        <w:top w:val="none" w:sz="0" w:space="0" w:color="auto"/>
        <w:left w:val="none" w:sz="0" w:space="0" w:color="auto"/>
        <w:bottom w:val="none" w:sz="0" w:space="0" w:color="auto"/>
        <w:right w:val="none" w:sz="0" w:space="0" w:color="auto"/>
      </w:divBdr>
    </w:div>
    <w:div w:id="2049063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5</Pages>
  <Words>691</Words>
  <Characters>3943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MATLAB</cp:lastModifiedBy>
  <cp:revision>18</cp:revision>
  <dcterms:created xsi:type="dcterms:W3CDTF">2021-09-29T11:43:00Z</dcterms:created>
  <dcterms:modified xsi:type="dcterms:W3CDTF">2021-10-09T12:58:00Z</dcterms:modified>
</cp:coreProperties>
</file>