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29D" w:rsidRPr="00AA5E7E" w:rsidRDefault="00F63CE1" w:rsidP="00AA5E7E">
      <w:pPr>
        <w:spacing w:line="360" w:lineRule="auto"/>
        <w:jc w:val="center"/>
        <w:rPr>
          <w:rFonts w:ascii="Times New Roman" w:hAnsi="Times New Roman" w:cs="Times New Roman"/>
          <w:b/>
          <w:sz w:val="28"/>
          <w:szCs w:val="28"/>
          <w:shd w:val="clear" w:color="auto" w:fill="FFFFFF"/>
        </w:rPr>
      </w:pPr>
      <w:r w:rsidRPr="00AA5E7E">
        <w:rPr>
          <w:rFonts w:ascii="Times New Roman" w:hAnsi="Times New Roman" w:cs="Times New Roman"/>
          <w:b/>
          <w:sz w:val="28"/>
          <w:szCs w:val="28"/>
          <w:shd w:val="clear" w:color="auto" w:fill="FFFFFF"/>
        </w:rPr>
        <w:t>SIMPLE METHODS FOR SEGMENTATION AND MEASUREMENT OF DIABETIC RETINOPATHY LESIONS IN RETINAL FUNDUS IMAGES</w:t>
      </w:r>
    </w:p>
    <w:p w:rsidR="00D0271F" w:rsidRPr="00AA5E7E" w:rsidRDefault="00D0271F" w:rsidP="00AA5E7E">
      <w:pPr>
        <w:spacing w:line="360" w:lineRule="auto"/>
        <w:rPr>
          <w:rFonts w:ascii="Times New Roman" w:hAnsi="Times New Roman" w:cs="Times New Roman"/>
          <w:b/>
          <w:sz w:val="28"/>
          <w:szCs w:val="28"/>
          <w:shd w:val="clear" w:color="auto" w:fill="FFFFFF"/>
        </w:rPr>
      </w:pPr>
    </w:p>
    <w:p w:rsidR="00AA5E7E" w:rsidRDefault="00AA5E7E" w:rsidP="00AA5E7E">
      <w:pPr>
        <w:spacing w:line="360" w:lineRule="auto"/>
        <w:rPr>
          <w:rFonts w:ascii="Times New Roman" w:hAnsi="Times New Roman" w:cs="Times New Roman"/>
          <w:b/>
          <w:sz w:val="28"/>
          <w:szCs w:val="28"/>
          <w:shd w:val="clear" w:color="auto" w:fill="FFFFFF"/>
        </w:rPr>
      </w:pPr>
    </w:p>
    <w:p w:rsidR="00FA3339" w:rsidRPr="00AA5E7E" w:rsidRDefault="00FA3339" w:rsidP="00AA5E7E">
      <w:pPr>
        <w:spacing w:line="360" w:lineRule="auto"/>
        <w:rPr>
          <w:rFonts w:ascii="Times New Roman" w:hAnsi="Times New Roman" w:cs="Times New Roman"/>
          <w:b/>
          <w:sz w:val="28"/>
          <w:szCs w:val="28"/>
          <w:shd w:val="clear" w:color="auto" w:fill="FFFFFF"/>
        </w:rPr>
      </w:pPr>
      <w:r w:rsidRPr="00AA5E7E">
        <w:rPr>
          <w:rFonts w:ascii="Times New Roman" w:hAnsi="Times New Roman" w:cs="Times New Roman"/>
          <w:b/>
          <w:sz w:val="28"/>
          <w:szCs w:val="28"/>
          <w:shd w:val="clear" w:color="auto" w:fill="FFFFFF"/>
        </w:rPr>
        <w:t>ABSTRACT</w:t>
      </w:r>
    </w:p>
    <w:p w:rsidR="00BB629D" w:rsidRPr="00AA5E7E" w:rsidRDefault="00F63CE1" w:rsidP="00AA5E7E">
      <w:pPr>
        <w:spacing w:line="360" w:lineRule="auto"/>
        <w:jc w:val="both"/>
        <w:rPr>
          <w:rFonts w:ascii="Times New Roman" w:hAnsi="Times New Roman" w:cs="Times New Roman"/>
          <w:b/>
          <w:sz w:val="28"/>
          <w:szCs w:val="28"/>
          <w:shd w:val="clear" w:color="auto" w:fill="FFFFFF"/>
        </w:rPr>
      </w:pPr>
      <w:r w:rsidRPr="00AA5E7E">
        <w:rPr>
          <w:rFonts w:ascii="Times New Roman" w:hAnsi="Times New Roman" w:cs="Times New Roman"/>
          <w:sz w:val="28"/>
          <w:szCs w:val="28"/>
        </w:rPr>
        <w:t>Diabetes is a disease which occurs when the pancreas does not secrete enough insulin or the body is unable to process it properly. The Diabetic Retinopathy (DR) is a complication of diabetes that is caused by changes in the blood vessels of retina. The symptoms can distort or blur the patient’s vision and are the main causes of blindness. One of the difficulties in this illness is that the patient with diabetes mellitus requires a continuous screening for early detection. So far, numerous methods have been proposed by researchers to automate the detecti</w:t>
      </w:r>
      <w:r w:rsidR="000E333E">
        <w:rPr>
          <w:rFonts w:ascii="Times New Roman" w:hAnsi="Times New Roman" w:cs="Times New Roman"/>
          <w:sz w:val="28"/>
          <w:szCs w:val="28"/>
        </w:rPr>
        <w:t>on process of DR in retinal fung</w:t>
      </w:r>
      <w:r w:rsidRPr="00AA5E7E">
        <w:rPr>
          <w:rFonts w:ascii="Times New Roman" w:hAnsi="Times New Roman" w:cs="Times New Roman"/>
          <w:sz w:val="28"/>
          <w:szCs w:val="28"/>
        </w:rPr>
        <w:t xml:space="preserve">us images. In this paper, we developed an alternative simple approach to detect DR. This method will </w:t>
      </w:r>
      <w:proofErr w:type="gramStart"/>
      <w:r w:rsidRPr="00AA5E7E">
        <w:rPr>
          <w:rFonts w:ascii="Times New Roman" w:hAnsi="Times New Roman" w:cs="Times New Roman"/>
          <w:sz w:val="28"/>
          <w:szCs w:val="28"/>
        </w:rPr>
        <w:t>built</w:t>
      </w:r>
      <w:proofErr w:type="gramEnd"/>
      <w:r w:rsidRPr="00AA5E7E">
        <w:rPr>
          <w:rFonts w:ascii="Times New Roman" w:hAnsi="Times New Roman" w:cs="Times New Roman"/>
          <w:sz w:val="28"/>
          <w:szCs w:val="28"/>
        </w:rPr>
        <w:t xml:space="preserve"> on the inverse segmentation. Background image approach along with inverse segmentation will be employed to measure and follow up the degenerations in retinal fundus images.</w:t>
      </w:r>
    </w:p>
    <w:p w:rsidR="00BB629D" w:rsidRPr="00AA5E7E" w:rsidRDefault="00BB629D" w:rsidP="00AA5E7E">
      <w:pPr>
        <w:spacing w:line="360" w:lineRule="auto"/>
        <w:jc w:val="both"/>
        <w:rPr>
          <w:rFonts w:ascii="Times New Roman" w:hAnsi="Times New Roman" w:cs="Times New Roman"/>
          <w:b/>
          <w:sz w:val="28"/>
          <w:szCs w:val="28"/>
          <w:shd w:val="clear" w:color="auto" w:fill="FFFFFF"/>
        </w:rPr>
      </w:pPr>
    </w:p>
    <w:p w:rsidR="00BB629D" w:rsidRPr="00AA5E7E" w:rsidRDefault="00BB629D" w:rsidP="00AA5E7E">
      <w:pPr>
        <w:spacing w:line="360" w:lineRule="auto"/>
        <w:jc w:val="both"/>
        <w:rPr>
          <w:rFonts w:ascii="Times New Roman" w:hAnsi="Times New Roman" w:cs="Times New Roman"/>
          <w:b/>
          <w:sz w:val="28"/>
          <w:szCs w:val="28"/>
          <w:shd w:val="clear" w:color="auto" w:fill="FFFFFF"/>
        </w:rPr>
      </w:pPr>
    </w:p>
    <w:p w:rsidR="00BB629D" w:rsidRPr="00AA5E7E" w:rsidRDefault="00BB629D" w:rsidP="00AA5E7E">
      <w:pPr>
        <w:spacing w:line="360" w:lineRule="auto"/>
        <w:jc w:val="both"/>
        <w:rPr>
          <w:rFonts w:ascii="Times New Roman" w:hAnsi="Times New Roman" w:cs="Times New Roman"/>
          <w:b/>
          <w:sz w:val="28"/>
          <w:szCs w:val="28"/>
          <w:shd w:val="clear" w:color="auto" w:fill="FFFFFF"/>
        </w:rPr>
      </w:pPr>
    </w:p>
    <w:p w:rsidR="00D0271F" w:rsidRPr="00AA5E7E" w:rsidRDefault="00D0271F" w:rsidP="00AA5E7E">
      <w:pPr>
        <w:spacing w:line="360" w:lineRule="auto"/>
        <w:jc w:val="both"/>
        <w:rPr>
          <w:rFonts w:ascii="Times New Roman" w:hAnsi="Times New Roman" w:cs="Times New Roman"/>
          <w:b/>
          <w:sz w:val="28"/>
          <w:szCs w:val="28"/>
          <w:shd w:val="clear" w:color="auto" w:fill="FFFFFF"/>
        </w:rPr>
      </w:pPr>
    </w:p>
    <w:p w:rsidR="00AA5E7E" w:rsidRDefault="00AA5E7E" w:rsidP="00AA5E7E">
      <w:pPr>
        <w:spacing w:line="360" w:lineRule="auto"/>
        <w:jc w:val="both"/>
        <w:rPr>
          <w:rFonts w:ascii="Times New Roman" w:hAnsi="Times New Roman" w:cs="Times New Roman"/>
          <w:b/>
          <w:sz w:val="28"/>
          <w:szCs w:val="28"/>
          <w:shd w:val="clear" w:color="auto" w:fill="FFFFFF"/>
        </w:rPr>
      </w:pPr>
    </w:p>
    <w:p w:rsidR="00AA5E7E" w:rsidRDefault="00AA5E7E" w:rsidP="00AA5E7E">
      <w:pPr>
        <w:spacing w:line="360" w:lineRule="auto"/>
        <w:jc w:val="both"/>
        <w:rPr>
          <w:rFonts w:ascii="Times New Roman" w:hAnsi="Times New Roman" w:cs="Times New Roman"/>
          <w:b/>
          <w:sz w:val="28"/>
          <w:szCs w:val="28"/>
          <w:shd w:val="clear" w:color="auto" w:fill="FFFFFF"/>
        </w:rPr>
      </w:pPr>
    </w:p>
    <w:p w:rsidR="00AA5E7E" w:rsidRDefault="00AA5E7E" w:rsidP="00AA5E7E">
      <w:pPr>
        <w:spacing w:line="360" w:lineRule="auto"/>
        <w:jc w:val="both"/>
        <w:rPr>
          <w:rFonts w:ascii="Times New Roman" w:hAnsi="Times New Roman" w:cs="Times New Roman"/>
          <w:b/>
          <w:sz w:val="28"/>
          <w:szCs w:val="28"/>
          <w:shd w:val="clear" w:color="auto" w:fill="FFFFFF"/>
        </w:rPr>
      </w:pPr>
    </w:p>
    <w:p w:rsidR="00F63CE1" w:rsidRPr="00AA5E7E" w:rsidRDefault="00F63CE1" w:rsidP="00AA5E7E">
      <w:pPr>
        <w:spacing w:line="360" w:lineRule="auto"/>
        <w:jc w:val="both"/>
        <w:rPr>
          <w:rFonts w:ascii="Times New Roman" w:hAnsi="Times New Roman" w:cs="Times New Roman"/>
          <w:b/>
          <w:sz w:val="28"/>
          <w:szCs w:val="28"/>
          <w:shd w:val="clear" w:color="auto" w:fill="FFFFFF"/>
        </w:rPr>
      </w:pPr>
      <w:r w:rsidRPr="00AA5E7E">
        <w:rPr>
          <w:rFonts w:ascii="Times New Roman" w:hAnsi="Times New Roman" w:cs="Times New Roman"/>
          <w:b/>
          <w:sz w:val="28"/>
          <w:szCs w:val="28"/>
          <w:shd w:val="clear" w:color="auto" w:fill="FFFFFF"/>
        </w:rPr>
        <w:t>EXISTING SYSTEM</w:t>
      </w:r>
    </w:p>
    <w:p w:rsidR="00F63CE1" w:rsidRPr="00AA5E7E" w:rsidRDefault="00F63CE1" w:rsidP="00AA5E7E">
      <w:pPr>
        <w:spacing w:line="360" w:lineRule="auto"/>
        <w:jc w:val="both"/>
        <w:rPr>
          <w:rFonts w:ascii="Times New Roman" w:eastAsiaTheme="minorHAnsi" w:hAnsi="Times New Roman" w:cs="Times New Roman"/>
          <w:b/>
          <w:sz w:val="28"/>
          <w:szCs w:val="28"/>
        </w:rPr>
      </w:pPr>
      <w:r w:rsidRPr="00AA5E7E">
        <w:rPr>
          <w:rFonts w:ascii="Times New Roman" w:hAnsi="Times New Roman" w:cs="Times New Roman"/>
          <w:sz w:val="28"/>
          <w:szCs w:val="28"/>
          <w:shd w:val="clear" w:color="auto" w:fill="FFFFFF"/>
        </w:rPr>
        <w:t>Existing system present a method for automated segmentation of the vasculature in retinal images. The method produces segmentations by classifying each image pixel as vessel or non</w:t>
      </w:r>
      <w:r w:rsidR="00373E72">
        <w:rPr>
          <w:rFonts w:ascii="Times New Roman" w:hAnsi="Times New Roman" w:cs="Times New Roman"/>
          <w:sz w:val="28"/>
          <w:szCs w:val="28"/>
          <w:shd w:val="clear" w:color="auto" w:fill="FFFFFF"/>
        </w:rPr>
        <w:t>-</w:t>
      </w:r>
      <w:bookmarkStart w:id="0" w:name="_GoBack"/>
      <w:bookmarkEnd w:id="0"/>
      <w:r w:rsidRPr="00AA5E7E">
        <w:rPr>
          <w:rFonts w:ascii="Times New Roman" w:hAnsi="Times New Roman" w:cs="Times New Roman"/>
          <w:sz w:val="28"/>
          <w:szCs w:val="28"/>
          <w:shd w:val="clear" w:color="auto" w:fill="FFFFFF"/>
        </w:rPr>
        <w:t>vessel, based on the pixel's feature vector. Feature vectors are composed of the pixel's intensity and two-dimensional Gabor wavelet transform responses taken at multiple scales. The Gabor wavelet is capable of tuning to specific frequencies, thus allowing noise filtering and vessel enhancement in a single step. It uses a Bayesian classifier with class-conditional probability density functions (likelihoods) described as Gaussian mixtures, yielding a fast classification, while being able to model complex decision surfaces. The probability distributions are estimated based on a training set of labeled pixels obtained from manual segmentations.</w:t>
      </w:r>
    </w:p>
    <w:p w:rsidR="00F63CE1" w:rsidRPr="00AA5E7E" w:rsidRDefault="00F63CE1" w:rsidP="00AA5E7E">
      <w:pPr>
        <w:spacing w:line="360" w:lineRule="auto"/>
        <w:jc w:val="both"/>
        <w:rPr>
          <w:rFonts w:ascii="Times New Roman" w:eastAsiaTheme="minorHAnsi" w:hAnsi="Times New Roman" w:cs="Times New Roman"/>
          <w:b/>
          <w:sz w:val="28"/>
          <w:szCs w:val="28"/>
        </w:rPr>
      </w:pPr>
    </w:p>
    <w:p w:rsidR="00F63CE1" w:rsidRPr="00AA5E7E" w:rsidRDefault="00F63CE1" w:rsidP="00AA5E7E">
      <w:pPr>
        <w:spacing w:line="360" w:lineRule="auto"/>
        <w:jc w:val="both"/>
        <w:rPr>
          <w:rFonts w:ascii="Times New Roman" w:eastAsiaTheme="minorHAnsi" w:hAnsi="Times New Roman" w:cs="Times New Roman"/>
          <w:b/>
          <w:sz w:val="28"/>
          <w:szCs w:val="28"/>
        </w:rPr>
      </w:pPr>
      <w:r w:rsidRPr="00AA5E7E">
        <w:rPr>
          <w:rFonts w:ascii="Times New Roman" w:eastAsiaTheme="minorHAnsi" w:hAnsi="Times New Roman" w:cs="Times New Roman"/>
          <w:b/>
          <w:sz w:val="28"/>
          <w:szCs w:val="28"/>
        </w:rPr>
        <w:t>DISADVANTAGES:</w:t>
      </w:r>
    </w:p>
    <w:p w:rsidR="00F63CE1" w:rsidRPr="00AA5E7E" w:rsidRDefault="00F63CE1" w:rsidP="00AA5E7E">
      <w:pPr>
        <w:numPr>
          <w:ilvl w:val="0"/>
          <w:numId w:val="1"/>
        </w:numPr>
        <w:spacing w:line="360" w:lineRule="auto"/>
        <w:contextualSpacing/>
        <w:jc w:val="both"/>
        <w:rPr>
          <w:rFonts w:ascii="Times New Roman" w:eastAsiaTheme="minorHAnsi" w:hAnsi="Times New Roman" w:cs="Times New Roman"/>
          <w:sz w:val="28"/>
          <w:szCs w:val="28"/>
        </w:rPr>
      </w:pPr>
      <w:r w:rsidRPr="00AA5E7E">
        <w:rPr>
          <w:rFonts w:ascii="Times New Roman" w:hAnsi="Times New Roman" w:cs="Times New Roman"/>
          <w:sz w:val="28"/>
          <w:szCs w:val="28"/>
          <w:shd w:val="clear" w:color="auto" w:fill="FFFFFF"/>
        </w:rPr>
        <w:t>Challenge of Gabor technique is it has high redundancy of features</w:t>
      </w:r>
    </w:p>
    <w:p w:rsidR="00F63CE1" w:rsidRPr="00AA5E7E" w:rsidRDefault="00F63CE1" w:rsidP="00AA5E7E">
      <w:pPr>
        <w:numPr>
          <w:ilvl w:val="0"/>
          <w:numId w:val="1"/>
        </w:numPr>
        <w:spacing w:line="360" w:lineRule="auto"/>
        <w:contextualSpacing/>
        <w:jc w:val="both"/>
        <w:rPr>
          <w:rFonts w:ascii="Times New Roman" w:eastAsiaTheme="minorHAnsi" w:hAnsi="Times New Roman" w:cs="Times New Roman"/>
          <w:sz w:val="28"/>
          <w:szCs w:val="28"/>
        </w:rPr>
      </w:pPr>
      <w:r w:rsidRPr="00AA5E7E">
        <w:rPr>
          <w:rFonts w:ascii="Times New Roman" w:eastAsiaTheme="minorHAnsi" w:hAnsi="Times New Roman" w:cs="Times New Roman"/>
          <w:sz w:val="28"/>
          <w:szCs w:val="28"/>
        </w:rPr>
        <w:t>Low accuracy</w:t>
      </w:r>
    </w:p>
    <w:p w:rsidR="002353FE" w:rsidRPr="00AA5E7E" w:rsidRDefault="002353FE" w:rsidP="00AA5E7E">
      <w:pPr>
        <w:spacing w:line="360" w:lineRule="auto"/>
        <w:jc w:val="both"/>
        <w:rPr>
          <w:rFonts w:ascii="Times New Roman" w:hAnsi="Times New Roman" w:cs="Times New Roman"/>
          <w:sz w:val="28"/>
          <w:szCs w:val="28"/>
        </w:rPr>
      </w:pPr>
    </w:p>
    <w:p w:rsidR="00D0271F" w:rsidRPr="00AA5E7E" w:rsidRDefault="00D0271F" w:rsidP="00AA5E7E">
      <w:pPr>
        <w:spacing w:line="360" w:lineRule="auto"/>
        <w:jc w:val="both"/>
        <w:rPr>
          <w:rFonts w:ascii="Times New Roman" w:hAnsi="Times New Roman" w:cs="Times New Roman"/>
          <w:b/>
          <w:sz w:val="28"/>
          <w:szCs w:val="28"/>
        </w:rPr>
      </w:pPr>
    </w:p>
    <w:p w:rsidR="00D0271F" w:rsidRPr="00AA5E7E" w:rsidRDefault="00D0271F" w:rsidP="00AA5E7E">
      <w:pPr>
        <w:spacing w:line="360" w:lineRule="auto"/>
        <w:jc w:val="both"/>
        <w:rPr>
          <w:rFonts w:ascii="Times New Roman" w:hAnsi="Times New Roman" w:cs="Times New Roman"/>
          <w:b/>
          <w:sz w:val="28"/>
          <w:szCs w:val="28"/>
        </w:rPr>
      </w:pPr>
    </w:p>
    <w:p w:rsidR="00D0271F" w:rsidRPr="00AA5E7E" w:rsidRDefault="00D0271F" w:rsidP="00AA5E7E">
      <w:pPr>
        <w:spacing w:line="360" w:lineRule="auto"/>
        <w:jc w:val="both"/>
        <w:rPr>
          <w:rFonts w:ascii="Times New Roman" w:hAnsi="Times New Roman" w:cs="Times New Roman"/>
          <w:b/>
          <w:sz w:val="28"/>
          <w:szCs w:val="28"/>
        </w:rPr>
      </w:pPr>
    </w:p>
    <w:p w:rsidR="00D0271F" w:rsidRPr="00AA5E7E" w:rsidRDefault="00D0271F" w:rsidP="00AA5E7E">
      <w:pPr>
        <w:spacing w:line="360" w:lineRule="auto"/>
        <w:jc w:val="both"/>
        <w:rPr>
          <w:rFonts w:ascii="Times New Roman" w:hAnsi="Times New Roman" w:cs="Times New Roman"/>
          <w:b/>
          <w:sz w:val="28"/>
          <w:szCs w:val="28"/>
        </w:rPr>
      </w:pPr>
    </w:p>
    <w:p w:rsidR="00D0271F" w:rsidRPr="00AA5E7E" w:rsidRDefault="00D0271F" w:rsidP="00AA5E7E">
      <w:pPr>
        <w:spacing w:line="360" w:lineRule="auto"/>
        <w:jc w:val="both"/>
        <w:rPr>
          <w:rFonts w:ascii="Times New Roman" w:hAnsi="Times New Roman" w:cs="Times New Roman"/>
          <w:b/>
          <w:sz w:val="28"/>
          <w:szCs w:val="28"/>
        </w:rPr>
      </w:pPr>
    </w:p>
    <w:p w:rsidR="00D0271F" w:rsidRPr="00AA5E7E" w:rsidRDefault="00D0271F" w:rsidP="00AA5E7E">
      <w:pPr>
        <w:spacing w:line="360" w:lineRule="auto"/>
        <w:jc w:val="both"/>
        <w:rPr>
          <w:rFonts w:ascii="Times New Roman" w:hAnsi="Times New Roman" w:cs="Times New Roman"/>
          <w:b/>
          <w:sz w:val="28"/>
          <w:szCs w:val="28"/>
        </w:rPr>
      </w:pPr>
    </w:p>
    <w:p w:rsidR="002353FE" w:rsidRPr="00AA5E7E" w:rsidRDefault="002353FE" w:rsidP="00AA5E7E">
      <w:pPr>
        <w:spacing w:line="360" w:lineRule="auto"/>
        <w:jc w:val="both"/>
        <w:rPr>
          <w:rFonts w:ascii="Times New Roman" w:hAnsi="Times New Roman" w:cs="Times New Roman"/>
          <w:b/>
          <w:sz w:val="28"/>
          <w:szCs w:val="28"/>
        </w:rPr>
      </w:pPr>
      <w:r w:rsidRPr="00AA5E7E">
        <w:rPr>
          <w:rFonts w:ascii="Times New Roman" w:hAnsi="Times New Roman" w:cs="Times New Roman"/>
          <w:b/>
          <w:sz w:val="28"/>
          <w:szCs w:val="28"/>
        </w:rPr>
        <w:t>PROPOSED SYSTEM</w:t>
      </w:r>
    </w:p>
    <w:p w:rsidR="00A85A54" w:rsidRPr="00AA5E7E" w:rsidRDefault="002353FE" w:rsidP="00AA5E7E">
      <w:pPr>
        <w:spacing w:line="360" w:lineRule="auto"/>
        <w:jc w:val="both"/>
        <w:rPr>
          <w:rFonts w:ascii="Times New Roman" w:hAnsi="Times New Roman" w:cs="Times New Roman"/>
          <w:sz w:val="28"/>
          <w:szCs w:val="28"/>
        </w:rPr>
      </w:pPr>
      <w:r w:rsidRPr="00AA5E7E">
        <w:rPr>
          <w:rFonts w:ascii="Times New Roman" w:hAnsi="Times New Roman" w:cs="Times New Roman"/>
          <w:sz w:val="28"/>
          <w:szCs w:val="28"/>
        </w:rPr>
        <w:tab/>
      </w:r>
      <w:r w:rsidR="00A85A54" w:rsidRPr="00AA5E7E">
        <w:rPr>
          <w:rFonts w:ascii="Times New Roman" w:hAnsi="Times New Roman" w:cs="Times New Roman"/>
          <w:sz w:val="28"/>
          <w:szCs w:val="28"/>
        </w:rPr>
        <w:t xml:space="preserve">The retinal image diagnosis is an important methodology for diabetic retinopathy detection and analysis. So far, numerous methods have been proposed by researchers to automate the detection process of DR in retinal fundus images. In this system, we developed an alternative simple approach to detect DR. This method was built on the inverse segmentation method, which we suggested before to detect Age Related Macular Degeneration (ARMDs). Background image approach along with inverse segmentation is employed to measure and follow up the degenerations in retinal fundus images. Direct segmentation techniques generate unsatisfactory results in some cases. This is because of the fact that the texture of unhealthy areas such as DR is not homogenous. The inverse method is proposed to exploit the homogeneity of healthy areas rather than dealing with varying structure of unhealthy areas for segmenting bright lesions (hard exudates and cotton wool spots). On the other hand, the background image, dividing the retinal image into high and low intensity areas, is exploited in segmentation of hard exudates and cotton wool spots, and </w:t>
      </w:r>
      <w:proofErr w:type="spellStart"/>
      <w:r w:rsidR="00A85A54" w:rsidRPr="00AA5E7E">
        <w:rPr>
          <w:rFonts w:ascii="Times New Roman" w:hAnsi="Times New Roman" w:cs="Times New Roman"/>
          <w:sz w:val="28"/>
          <w:szCs w:val="28"/>
        </w:rPr>
        <w:t>microaneurysms</w:t>
      </w:r>
      <w:proofErr w:type="spellEnd"/>
      <w:r w:rsidR="00A85A54" w:rsidRPr="00AA5E7E">
        <w:rPr>
          <w:rFonts w:ascii="Times New Roman" w:hAnsi="Times New Roman" w:cs="Times New Roman"/>
          <w:sz w:val="28"/>
          <w:szCs w:val="28"/>
        </w:rPr>
        <w:t xml:space="preserve"> (MAs) and hemorrhages (HEMs), separately. Therefore, a complete segmentation system is developed for segmenting DR, including hard exudates, cotton wool spots, MAs, and HEMs. This application is able to measure total changes across the whole retinal image</w:t>
      </w:r>
    </w:p>
    <w:p w:rsidR="00E347C4" w:rsidRPr="00AA5E7E" w:rsidRDefault="00E347C4" w:rsidP="00AA5E7E">
      <w:pPr>
        <w:spacing w:line="360" w:lineRule="auto"/>
        <w:jc w:val="both"/>
        <w:rPr>
          <w:rFonts w:ascii="Times New Roman" w:eastAsiaTheme="minorHAnsi" w:hAnsi="Times New Roman" w:cs="Times New Roman"/>
          <w:b/>
          <w:sz w:val="28"/>
          <w:szCs w:val="28"/>
        </w:rPr>
      </w:pPr>
      <w:r w:rsidRPr="00AA5E7E">
        <w:rPr>
          <w:rFonts w:ascii="Times New Roman" w:eastAsiaTheme="minorHAnsi" w:hAnsi="Times New Roman" w:cs="Times New Roman"/>
          <w:b/>
          <w:sz w:val="28"/>
          <w:szCs w:val="28"/>
        </w:rPr>
        <w:t>ADVANTAGES</w:t>
      </w:r>
    </w:p>
    <w:p w:rsidR="00A85A54" w:rsidRPr="00AA5E7E" w:rsidRDefault="00AA5E7E" w:rsidP="00AA5E7E">
      <w:pPr>
        <w:numPr>
          <w:ilvl w:val="0"/>
          <w:numId w:val="2"/>
        </w:numPr>
        <w:shd w:val="clear" w:color="auto" w:fill="FFFFFF"/>
        <w:spacing w:after="61" w:line="360" w:lineRule="auto"/>
        <w:rPr>
          <w:rFonts w:ascii="Times New Roman" w:hAnsi="Times New Roman" w:cs="Times New Roman"/>
          <w:sz w:val="28"/>
          <w:szCs w:val="28"/>
        </w:rPr>
      </w:pPr>
      <w:r>
        <w:rPr>
          <w:rFonts w:ascii="Times New Roman" w:hAnsi="Times New Roman" w:cs="Times New Roman"/>
          <w:sz w:val="28"/>
          <w:szCs w:val="28"/>
          <w:shd w:val="clear" w:color="auto" w:fill="FFFFFF"/>
        </w:rPr>
        <w:t xml:space="preserve">Background image </w:t>
      </w:r>
      <w:r w:rsidR="00C74C9F">
        <w:rPr>
          <w:rFonts w:ascii="Times New Roman" w:hAnsi="Times New Roman" w:cs="Times New Roman"/>
          <w:sz w:val="28"/>
          <w:szCs w:val="28"/>
          <w:shd w:val="clear" w:color="auto" w:fill="FFFFFF"/>
        </w:rPr>
        <w:t>a</w:t>
      </w:r>
      <w:r w:rsidR="00C74C9F" w:rsidRPr="00AA5E7E">
        <w:rPr>
          <w:rFonts w:ascii="Times New Roman" w:hAnsi="Times New Roman" w:cs="Times New Roman"/>
          <w:sz w:val="28"/>
          <w:szCs w:val="28"/>
          <w:shd w:val="clear" w:color="auto" w:fill="FFFFFF"/>
        </w:rPr>
        <w:t>pp</w:t>
      </w:r>
      <w:r w:rsidR="00C74C9F">
        <w:rPr>
          <w:rFonts w:ascii="Times New Roman" w:hAnsi="Times New Roman" w:cs="Times New Roman"/>
          <w:sz w:val="28"/>
          <w:szCs w:val="28"/>
          <w:shd w:val="clear" w:color="auto" w:fill="FFFFFF"/>
        </w:rPr>
        <w:t xml:space="preserve">roaches </w:t>
      </w:r>
      <w:r w:rsidR="00A85A54" w:rsidRPr="00AA5E7E">
        <w:rPr>
          <w:rFonts w:ascii="Times New Roman" w:hAnsi="Times New Roman" w:cs="Times New Roman"/>
          <w:sz w:val="28"/>
          <w:szCs w:val="28"/>
          <w:shd w:val="clear" w:color="auto" w:fill="FFFFFF"/>
        </w:rPr>
        <w:t>are easy to display properly even at constrained proportions.</w:t>
      </w:r>
    </w:p>
    <w:p w:rsidR="00A85A54" w:rsidRPr="00AA5E7E" w:rsidRDefault="00A85A54" w:rsidP="00AA5E7E">
      <w:pPr>
        <w:numPr>
          <w:ilvl w:val="0"/>
          <w:numId w:val="2"/>
        </w:numPr>
        <w:shd w:val="clear" w:color="auto" w:fill="FFFFFF"/>
        <w:spacing w:after="61" w:line="360" w:lineRule="auto"/>
        <w:rPr>
          <w:rFonts w:ascii="Times New Roman" w:hAnsi="Times New Roman" w:cs="Times New Roman"/>
          <w:sz w:val="28"/>
          <w:szCs w:val="28"/>
        </w:rPr>
      </w:pPr>
      <w:r w:rsidRPr="00AA5E7E">
        <w:rPr>
          <w:rFonts w:ascii="Times New Roman" w:hAnsi="Times New Roman" w:cs="Times New Roman"/>
          <w:sz w:val="28"/>
          <w:szCs w:val="28"/>
        </w:rPr>
        <w:t>Accuracy precision is high</w:t>
      </w:r>
    </w:p>
    <w:p w:rsidR="008224D1" w:rsidRPr="00AA5E7E" w:rsidRDefault="008224D1" w:rsidP="00AA5E7E">
      <w:pPr>
        <w:spacing w:line="360" w:lineRule="auto"/>
        <w:rPr>
          <w:rFonts w:ascii="Times New Roman" w:eastAsiaTheme="minorHAnsi" w:hAnsi="Times New Roman" w:cs="Times New Roman"/>
          <w:sz w:val="28"/>
          <w:szCs w:val="28"/>
        </w:rPr>
      </w:pPr>
    </w:p>
    <w:p w:rsidR="00D0271F" w:rsidRPr="00AA5E7E" w:rsidRDefault="00D0271F" w:rsidP="00AA5E7E">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AA5E7E" w:rsidRDefault="002353FE" w:rsidP="00AA5E7E">
      <w:pPr>
        <w:autoSpaceDE w:val="0"/>
        <w:autoSpaceDN w:val="0"/>
        <w:adjustRightInd w:val="0"/>
        <w:spacing w:after="0" w:line="360" w:lineRule="auto"/>
        <w:jc w:val="both"/>
        <w:rPr>
          <w:rFonts w:ascii="Times New Roman" w:eastAsiaTheme="minorHAnsi" w:hAnsi="Times New Roman" w:cs="Times New Roman"/>
          <w:b/>
          <w:bCs/>
          <w:sz w:val="28"/>
          <w:szCs w:val="28"/>
        </w:rPr>
      </w:pPr>
      <w:r w:rsidRPr="00AA5E7E">
        <w:rPr>
          <w:rFonts w:ascii="Times New Roman" w:eastAsiaTheme="minorHAnsi" w:hAnsi="Times New Roman" w:cs="Times New Roman"/>
          <w:b/>
          <w:bCs/>
          <w:sz w:val="28"/>
          <w:szCs w:val="28"/>
        </w:rPr>
        <w:t>SYSTEM REQUIREMENT:</w:t>
      </w:r>
    </w:p>
    <w:p w:rsidR="00050E42" w:rsidRPr="00AA5E7E" w:rsidRDefault="00050E42" w:rsidP="00AA5E7E">
      <w:pPr>
        <w:autoSpaceDE w:val="0"/>
        <w:autoSpaceDN w:val="0"/>
        <w:adjustRightInd w:val="0"/>
        <w:spacing w:after="0" w:line="360" w:lineRule="auto"/>
        <w:jc w:val="both"/>
        <w:rPr>
          <w:rFonts w:ascii="Times New Roman" w:eastAsiaTheme="minorHAnsi" w:hAnsi="Times New Roman" w:cs="Times New Roman"/>
          <w:bCs/>
          <w:sz w:val="28"/>
          <w:szCs w:val="28"/>
        </w:rPr>
      </w:pPr>
    </w:p>
    <w:p w:rsidR="00C74C9F" w:rsidRPr="00945214" w:rsidRDefault="00C74C9F" w:rsidP="00C74C9F">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C74C9F" w:rsidRPr="00945214" w:rsidRDefault="00C74C9F" w:rsidP="00C74C9F">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C74C9F" w:rsidRPr="00945214" w:rsidRDefault="00C74C9F" w:rsidP="00C74C9F">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C74C9F" w:rsidRPr="00945214" w:rsidRDefault="00C74C9F" w:rsidP="00C74C9F">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C74C9F" w:rsidRPr="00945214" w:rsidRDefault="00C74C9F" w:rsidP="00C74C9F">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C74C9F" w:rsidRPr="00945214" w:rsidRDefault="00C74C9F" w:rsidP="00C74C9F">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C74C9F" w:rsidRPr="00945214" w:rsidRDefault="00C74C9F" w:rsidP="00C74C9F">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C74C9F" w:rsidRPr="00945214" w:rsidRDefault="00C74C9F" w:rsidP="00C74C9F">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C74C9F" w:rsidRPr="00945214" w:rsidRDefault="00C74C9F" w:rsidP="00C74C9F">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AA5E7E" w:rsidRDefault="00050E42" w:rsidP="00AA5E7E">
      <w:pPr>
        <w:spacing w:line="360" w:lineRule="auto"/>
        <w:ind w:left="720"/>
        <w:contextualSpacing/>
        <w:jc w:val="both"/>
        <w:rPr>
          <w:rFonts w:ascii="Times New Roman" w:eastAsiaTheme="minorHAnsi" w:hAnsi="Times New Roman" w:cs="Times New Roman"/>
          <w:sz w:val="28"/>
          <w:szCs w:val="28"/>
        </w:rPr>
      </w:pPr>
    </w:p>
    <w:p w:rsidR="002353FE" w:rsidRPr="00AA5E7E" w:rsidRDefault="002353FE" w:rsidP="00AA5E7E">
      <w:pPr>
        <w:spacing w:line="360" w:lineRule="auto"/>
        <w:ind w:firstLine="720"/>
        <w:jc w:val="both"/>
        <w:rPr>
          <w:rFonts w:ascii="Times New Roman" w:eastAsiaTheme="minorHAnsi" w:hAnsi="Times New Roman" w:cs="Times New Roman"/>
          <w:b/>
          <w:sz w:val="28"/>
          <w:szCs w:val="28"/>
        </w:rPr>
      </w:pPr>
      <w:r w:rsidRPr="00AA5E7E">
        <w:rPr>
          <w:rFonts w:ascii="Times New Roman" w:eastAsiaTheme="minorHAnsi" w:hAnsi="Times New Roman" w:cs="Times New Roman"/>
          <w:b/>
          <w:bCs/>
          <w:sz w:val="28"/>
          <w:szCs w:val="28"/>
        </w:rPr>
        <w:t>SOFTWARE CONFIGURATION:</w:t>
      </w:r>
    </w:p>
    <w:p w:rsidR="002353FE" w:rsidRPr="00AA5E7E" w:rsidRDefault="002353FE" w:rsidP="00AA5E7E">
      <w:pPr>
        <w:spacing w:line="360" w:lineRule="auto"/>
        <w:ind w:left="720"/>
        <w:contextualSpacing/>
        <w:jc w:val="both"/>
        <w:rPr>
          <w:rFonts w:ascii="Times New Roman" w:eastAsiaTheme="minorHAnsi" w:hAnsi="Times New Roman" w:cs="Times New Roman"/>
          <w:sz w:val="28"/>
          <w:szCs w:val="28"/>
        </w:rPr>
      </w:pPr>
      <w:r w:rsidRPr="00AA5E7E">
        <w:rPr>
          <w:rFonts w:ascii="Times New Roman" w:eastAsiaTheme="minorHAnsi" w:hAnsi="Times New Roman" w:cs="Times New Roman"/>
          <w:sz w:val="28"/>
          <w:szCs w:val="28"/>
        </w:rPr>
        <w:t> </w:t>
      </w:r>
    </w:p>
    <w:p w:rsidR="002353FE" w:rsidRPr="00AA5E7E" w:rsidRDefault="002353FE" w:rsidP="00AA5E7E">
      <w:pPr>
        <w:spacing w:line="360" w:lineRule="auto"/>
        <w:ind w:left="720"/>
        <w:contextualSpacing/>
        <w:jc w:val="both"/>
        <w:rPr>
          <w:rFonts w:ascii="Times New Roman" w:eastAsiaTheme="minorHAnsi" w:hAnsi="Times New Roman" w:cs="Times New Roman"/>
          <w:sz w:val="28"/>
          <w:szCs w:val="28"/>
        </w:rPr>
      </w:pPr>
      <w:r w:rsidRPr="00AA5E7E">
        <w:rPr>
          <w:rFonts w:ascii="Times New Roman" w:eastAsiaTheme="minorHAnsi" w:hAnsi="Times New Roman" w:cs="Times New Roman"/>
          <w:sz w:val="28"/>
          <w:szCs w:val="28"/>
        </w:rPr>
        <w:t>Operating System</w:t>
      </w:r>
      <w:r w:rsidRPr="00AA5E7E">
        <w:rPr>
          <w:rFonts w:ascii="Times New Roman" w:eastAsiaTheme="minorHAnsi" w:hAnsi="Times New Roman" w:cs="Times New Roman"/>
          <w:sz w:val="28"/>
          <w:szCs w:val="28"/>
        </w:rPr>
        <w:tab/>
      </w:r>
      <w:r w:rsidRPr="00AA5E7E">
        <w:rPr>
          <w:rFonts w:ascii="Times New Roman" w:eastAsiaTheme="minorHAnsi" w:hAnsi="Times New Roman" w:cs="Times New Roman"/>
          <w:sz w:val="28"/>
          <w:szCs w:val="28"/>
        </w:rPr>
        <w:tab/>
        <w:t>:</w:t>
      </w:r>
      <w:r w:rsidRPr="00AA5E7E">
        <w:rPr>
          <w:rFonts w:ascii="Times New Roman" w:eastAsiaTheme="minorHAnsi" w:hAnsi="Times New Roman" w:cs="Times New Roman"/>
          <w:sz w:val="28"/>
          <w:szCs w:val="28"/>
        </w:rPr>
        <w:tab/>
        <w:t xml:space="preserve">Windows 7 </w:t>
      </w:r>
      <w:r w:rsidR="00050E42" w:rsidRPr="00AA5E7E">
        <w:rPr>
          <w:rFonts w:ascii="Times New Roman" w:eastAsiaTheme="minorHAnsi" w:hAnsi="Times New Roman" w:cs="Times New Roman"/>
          <w:sz w:val="28"/>
          <w:szCs w:val="28"/>
        </w:rPr>
        <w:t>/ 10</w:t>
      </w:r>
    </w:p>
    <w:p w:rsidR="002353FE" w:rsidRPr="00AA5E7E" w:rsidRDefault="002353FE" w:rsidP="00AA5E7E">
      <w:pPr>
        <w:spacing w:line="360" w:lineRule="auto"/>
        <w:ind w:left="720"/>
        <w:contextualSpacing/>
        <w:jc w:val="both"/>
        <w:rPr>
          <w:rFonts w:ascii="Times New Roman" w:eastAsiaTheme="minorHAnsi" w:hAnsi="Times New Roman" w:cs="Times New Roman"/>
          <w:sz w:val="28"/>
          <w:szCs w:val="28"/>
        </w:rPr>
      </w:pPr>
      <w:r w:rsidRPr="00AA5E7E">
        <w:rPr>
          <w:rFonts w:ascii="Times New Roman" w:eastAsiaTheme="minorHAnsi" w:hAnsi="Times New Roman" w:cs="Times New Roman"/>
          <w:sz w:val="28"/>
          <w:szCs w:val="28"/>
        </w:rPr>
        <w:t>Environment</w:t>
      </w:r>
      <w:r w:rsidRPr="00AA5E7E">
        <w:rPr>
          <w:rFonts w:ascii="Times New Roman" w:eastAsiaTheme="minorHAnsi" w:hAnsi="Times New Roman" w:cs="Times New Roman"/>
          <w:sz w:val="28"/>
          <w:szCs w:val="28"/>
        </w:rPr>
        <w:tab/>
      </w:r>
      <w:r w:rsidRPr="00AA5E7E">
        <w:rPr>
          <w:rFonts w:ascii="Times New Roman" w:eastAsiaTheme="minorHAnsi" w:hAnsi="Times New Roman" w:cs="Times New Roman"/>
          <w:sz w:val="28"/>
          <w:szCs w:val="28"/>
        </w:rPr>
        <w:tab/>
        <w:t>:</w:t>
      </w:r>
      <w:r w:rsidRPr="00AA5E7E">
        <w:rPr>
          <w:rFonts w:ascii="Times New Roman" w:eastAsiaTheme="minorHAnsi" w:hAnsi="Times New Roman" w:cs="Times New Roman"/>
          <w:sz w:val="28"/>
          <w:szCs w:val="28"/>
        </w:rPr>
        <w:tab/>
        <w:t>MATLAB</w:t>
      </w:r>
    </w:p>
    <w:p w:rsidR="002353FE" w:rsidRPr="00AA5E7E" w:rsidRDefault="002353FE" w:rsidP="00AA5E7E">
      <w:pPr>
        <w:spacing w:line="360" w:lineRule="auto"/>
        <w:ind w:left="720"/>
        <w:contextualSpacing/>
        <w:jc w:val="both"/>
        <w:rPr>
          <w:rFonts w:ascii="Times New Roman" w:eastAsiaTheme="minorHAnsi" w:hAnsi="Times New Roman" w:cs="Times New Roman"/>
          <w:sz w:val="28"/>
          <w:szCs w:val="28"/>
        </w:rPr>
      </w:pPr>
      <w:proofErr w:type="spellStart"/>
      <w:r w:rsidRPr="00AA5E7E">
        <w:rPr>
          <w:rFonts w:ascii="Times New Roman" w:eastAsiaTheme="minorHAnsi" w:hAnsi="Times New Roman" w:cs="Times New Roman"/>
          <w:sz w:val="28"/>
          <w:szCs w:val="28"/>
        </w:rPr>
        <w:t>Matlab</w:t>
      </w:r>
      <w:proofErr w:type="spellEnd"/>
      <w:r w:rsidRPr="00AA5E7E">
        <w:rPr>
          <w:rFonts w:ascii="Times New Roman" w:eastAsiaTheme="minorHAnsi" w:hAnsi="Times New Roman" w:cs="Times New Roman"/>
          <w:sz w:val="28"/>
          <w:szCs w:val="28"/>
        </w:rPr>
        <w:tab/>
      </w:r>
      <w:r w:rsidRPr="00AA5E7E">
        <w:rPr>
          <w:rFonts w:ascii="Times New Roman" w:eastAsiaTheme="minorHAnsi" w:hAnsi="Times New Roman" w:cs="Times New Roman"/>
          <w:sz w:val="28"/>
          <w:szCs w:val="28"/>
        </w:rPr>
        <w:tab/>
      </w:r>
      <w:r w:rsidRPr="00AA5E7E">
        <w:rPr>
          <w:rFonts w:ascii="Times New Roman" w:eastAsiaTheme="minorHAnsi" w:hAnsi="Times New Roman" w:cs="Times New Roman"/>
          <w:sz w:val="28"/>
          <w:szCs w:val="28"/>
        </w:rPr>
        <w:tab/>
        <w:t>:</w:t>
      </w:r>
      <w:r w:rsidRPr="00AA5E7E">
        <w:rPr>
          <w:rFonts w:ascii="Times New Roman" w:eastAsiaTheme="minorHAnsi" w:hAnsi="Times New Roman" w:cs="Times New Roman"/>
          <w:sz w:val="28"/>
          <w:szCs w:val="28"/>
        </w:rPr>
        <w:tab/>
        <w:t>Version 18a</w:t>
      </w:r>
    </w:p>
    <w:p w:rsidR="0026560E" w:rsidRPr="00AA5E7E" w:rsidRDefault="0026560E" w:rsidP="00AA5E7E">
      <w:pPr>
        <w:spacing w:line="360" w:lineRule="auto"/>
        <w:ind w:left="720"/>
        <w:contextualSpacing/>
        <w:jc w:val="both"/>
        <w:rPr>
          <w:rFonts w:ascii="Times New Roman" w:eastAsiaTheme="minorHAnsi" w:hAnsi="Times New Roman" w:cs="Times New Roman"/>
          <w:bCs/>
          <w:sz w:val="28"/>
          <w:szCs w:val="28"/>
        </w:rPr>
      </w:pPr>
    </w:p>
    <w:p w:rsidR="0026560E" w:rsidRPr="00AA5E7E" w:rsidRDefault="0026560E" w:rsidP="00AA5E7E">
      <w:pPr>
        <w:spacing w:line="360" w:lineRule="auto"/>
        <w:jc w:val="both"/>
        <w:rPr>
          <w:rFonts w:ascii="Times New Roman" w:eastAsiaTheme="minorHAnsi" w:hAnsi="Times New Roman" w:cs="Times New Roman"/>
          <w:sz w:val="28"/>
          <w:szCs w:val="28"/>
        </w:rPr>
      </w:pPr>
    </w:p>
    <w:p w:rsidR="008224D1" w:rsidRPr="00AA5E7E" w:rsidRDefault="008224D1" w:rsidP="00AA5E7E">
      <w:pPr>
        <w:spacing w:line="360" w:lineRule="auto"/>
        <w:jc w:val="both"/>
        <w:rPr>
          <w:rFonts w:ascii="Times New Roman" w:eastAsiaTheme="minorHAnsi" w:hAnsi="Times New Roman" w:cs="Times New Roman"/>
          <w:sz w:val="28"/>
          <w:szCs w:val="28"/>
        </w:rPr>
      </w:pPr>
    </w:p>
    <w:p w:rsidR="008224D1" w:rsidRPr="00AA5E7E" w:rsidRDefault="008224D1" w:rsidP="00AA5E7E">
      <w:pPr>
        <w:spacing w:line="360" w:lineRule="auto"/>
        <w:jc w:val="both"/>
        <w:rPr>
          <w:rFonts w:ascii="Times New Roman" w:eastAsiaTheme="minorHAnsi" w:hAnsi="Times New Roman" w:cs="Times New Roman"/>
          <w:sz w:val="28"/>
          <w:szCs w:val="28"/>
        </w:rPr>
      </w:pPr>
    </w:p>
    <w:p w:rsidR="008224D1" w:rsidRPr="00AA5E7E" w:rsidRDefault="008224D1" w:rsidP="00AA5E7E">
      <w:pPr>
        <w:spacing w:line="360" w:lineRule="auto"/>
        <w:jc w:val="both"/>
        <w:rPr>
          <w:rFonts w:ascii="Times New Roman" w:eastAsiaTheme="minorHAnsi" w:hAnsi="Times New Roman" w:cs="Times New Roman"/>
          <w:sz w:val="28"/>
          <w:szCs w:val="28"/>
        </w:rPr>
      </w:pPr>
    </w:p>
    <w:p w:rsidR="008224D1" w:rsidRPr="00AA5E7E" w:rsidRDefault="008224D1" w:rsidP="00AA5E7E">
      <w:pPr>
        <w:spacing w:line="360" w:lineRule="auto"/>
        <w:jc w:val="both"/>
        <w:rPr>
          <w:rFonts w:ascii="Times New Roman" w:eastAsiaTheme="minorHAnsi" w:hAnsi="Times New Roman" w:cs="Times New Roman"/>
          <w:sz w:val="28"/>
          <w:szCs w:val="28"/>
        </w:rPr>
      </w:pPr>
    </w:p>
    <w:p w:rsidR="008224D1" w:rsidRPr="00AA5E7E" w:rsidRDefault="008224D1" w:rsidP="00AA5E7E">
      <w:pPr>
        <w:spacing w:line="360" w:lineRule="auto"/>
        <w:jc w:val="both"/>
        <w:rPr>
          <w:rFonts w:ascii="Times New Roman" w:eastAsiaTheme="minorHAnsi" w:hAnsi="Times New Roman" w:cs="Times New Roman"/>
          <w:sz w:val="28"/>
          <w:szCs w:val="28"/>
        </w:rPr>
      </w:pPr>
    </w:p>
    <w:p w:rsidR="0026560E" w:rsidRPr="00AA5E7E" w:rsidRDefault="0026560E" w:rsidP="00AA5E7E">
      <w:pPr>
        <w:spacing w:line="360" w:lineRule="auto"/>
        <w:jc w:val="both"/>
        <w:rPr>
          <w:rFonts w:ascii="Times New Roman" w:eastAsiaTheme="minorHAnsi" w:hAnsi="Times New Roman" w:cs="Times New Roman"/>
          <w:b/>
          <w:sz w:val="28"/>
          <w:szCs w:val="28"/>
        </w:rPr>
      </w:pPr>
      <w:r w:rsidRPr="00AA5E7E">
        <w:rPr>
          <w:rFonts w:ascii="Times New Roman" w:eastAsiaTheme="minorHAnsi" w:hAnsi="Times New Roman" w:cs="Times New Roman"/>
          <w:b/>
          <w:sz w:val="28"/>
          <w:szCs w:val="28"/>
        </w:rPr>
        <w:t>REFERENCES</w:t>
      </w:r>
    </w:p>
    <w:p w:rsidR="00AA5E7E" w:rsidRPr="00AA5E7E" w:rsidRDefault="00E860EF" w:rsidP="00AA5E7E">
      <w:pPr>
        <w:tabs>
          <w:tab w:val="left" w:pos="1042"/>
        </w:tabs>
        <w:spacing w:line="360" w:lineRule="auto"/>
        <w:contextualSpacing/>
        <w:jc w:val="both"/>
        <w:rPr>
          <w:rFonts w:ascii="Times New Roman" w:hAnsi="Times New Roman" w:cs="Times New Roman"/>
          <w:sz w:val="28"/>
          <w:szCs w:val="28"/>
        </w:rPr>
      </w:pPr>
      <w:r w:rsidRPr="00AA5E7E">
        <w:rPr>
          <w:rFonts w:ascii="Times New Roman" w:hAnsi="Times New Roman" w:cs="Times New Roman"/>
          <w:sz w:val="28"/>
          <w:szCs w:val="28"/>
        </w:rPr>
        <w:t xml:space="preserve">[1] M. Wilson, P. </w:t>
      </w:r>
      <w:proofErr w:type="spellStart"/>
      <w:r w:rsidRPr="00AA5E7E">
        <w:rPr>
          <w:rFonts w:ascii="Times New Roman" w:hAnsi="Times New Roman" w:cs="Times New Roman"/>
          <w:sz w:val="28"/>
          <w:szCs w:val="28"/>
        </w:rPr>
        <w:t>Soliz</w:t>
      </w:r>
      <w:proofErr w:type="spellEnd"/>
      <w:r w:rsidRPr="00AA5E7E">
        <w:rPr>
          <w:rFonts w:ascii="Times New Roman" w:hAnsi="Times New Roman" w:cs="Times New Roman"/>
          <w:sz w:val="28"/>
          <w:szCs w:val="28"/>
        </w:rPr>
        <w:t xml:space="preserve">, S.C. Nemeth, Computer-aided methods for quantitative assessment of longitudinal changes in retinal images resenting with </w:t>
      </w:r>
      <w:proofErr w:type="spellStart"/>
      <w:r w:rsidRPr="00AA5E7E">
        <w:rPr>
          <w:rFonts w:ascii="Times New Roman" w:hAnsi="Times New Roman" w:cs="Times New Roman"/>
          <w:sz w:val="28"/>
          <w:szCs w:val="28"/>
        </w:rPr>
        <w:t>maculopathy</w:t>
      </w:r>
      <w:proofErr w:type="spellEnd"/>
      <w:r w:rsidRPr="00AA5E7E">
        <w:rPr>
          <w:rFonts w:ascii="Times New Roman" w:hAnsi="Times New Roman" w:cs="Times New Roman"/>
          <w:sz w:val="28"/>
          <w:szCs w:val="28"/>
        </w:rPr>
        <w:t xml:space="preserve">, Medical Imaging 4681 (2002) 150–170. </w:t>
      </w:r>
    </w:p>
    <w:p w:rsidR="00AA5E7E" w:rsidRPr="00AA5E7E" w:rsidRDefault="00E860EF" w:rsidP="00AA5E7E">
      <w:pPr>
        <w:tabs>
          <w:tab w:val="left" w:pos="1042"/>
        </w:tabs>
        <w:spacing w:line="360" w:lineRule="auto"/>
        <w:contextualSpacing/>
        <w:jc w:val="both"/>
        <w:rPr>
          <w:rFonts w:ascii="Times New Roman" w:hAnsi="Times New Roman" w:cs="Times New Roman"/>
          <w:sz w:val="28"/>
          <w:szCs w:val="28"/>
        </w:rPr>
      </w:pPr>
      <w:r w:rsidRPr="00AA5E7E">
        <w:rPr>
          <w:rFonts w:ascii="Times New Roman" w:hAnsi="Times New Roman" w:cs="Times New Roman"/>
          <w:sz w:val="28"/>
          <w:szCs w:val="28"/>
        </w:rPr>
        <w:t xml:space="preserve">[2] C.I. Sanchez, R. </w:t>
      </w:r>
      <w:proofErr w:type="spellStart"/>
      <w:r w:rsidRPr="00AA5E7E">
        <w:rPr>
          <w:rFonts w:ascii="Times New Roman" w:hAnsi="Times New Roman" w:cs="Times New Roman"/>
          <w:sz w:val="28"/>
          <w:szCs w:val="28"/>
        </w:rPr>
        <w:t>Hornero</w:t>
      </w:r>
      <w:proofErr w:type="spellEnd"/>
      <w:r w:rsidRPr="00AA5E7E">
        <w:rPr>
          <w:rFonts w:ascii="Times New Roman" w:hAnsi="Times New Roman" w:cs="Times New Roman"/>
          <w:sz w:val="28"/>
          <w:szCs w:val="28"/>
        </w:rPr>
        <w:t xml:space="preserve">, M.I. Lopez, </w:t>
      </w:r>
      <w:proofErr w:type="gramStart"/>
      <w:r w:rsidRPr="00AA5E7E">
        <w:rPr>
          <w:rFonts w:ascii="Times New Roman" w:hAnsi="Times New Roman" w:cs="Times New Roman"/>
          <w:sz w:val="28"/>
          <w:szCs w:val="28"/>
        </w:rPr>
        <w:t>J</w:t>
      </w:r>
      <w:proofErr w:type="gramEnd"/>
      <w:r w:rsidRPr="00AA5E7E">
        <w:rPr>
          <w:rFonts w:ascii="Times New Roman" w:hAnsi="Times New Roman" w:cs="Times New Roman"/>
          <w:sz w:val="28"/>
          <w:szCs w:val="28"/>
        </w:rPr>
        <w:t xml:space="preserve">. Poza, Retinal image analysis to detect and quantify lesions associated with diabetic retinopathy, in: Engineering in Medicine and Biology Society, 2004, IEMBS’04. 26th Annual International Conference of the IEEE, vol. 1, 2004, pp. 1624–1627. </w:t>
      </w:r>
    </w:p>
    <w:p w:rsidR="00AA5E7E" w:rsidRPr="00AA5E7E" w:rsidRDefault="00E860EF" w:rsidP="00AA5E7E">
      <w:pPr>
        <w:tabs>
          <w:tab w:val="left" w:pos="1042"/>
        </w:tabs>
        <w:spacing w:line="360" w:lineRule="auto"/>
        <w:contextualSpacing/>
        <w:jc w:val="both"/>
        <w:rPr>
          <w:rFonts w:ascii="Times New Roman" w:hAnsi="Times New Roman" w:cs="Times New Roman"/>
          <w:sz w:val="28"/>
          <w:szCs w:val="28"/>
        </w:rPr>
      </w:pPr>
      <w:r w:rsidRPr="00AA5E7E">
        <w:rPr>
          <w:rFonts w:ascii="Times New Roman" w:hAnsi="Times New Roman" w:cs="Times New Roman"/>
          <w:sz w:val="28"/>
          <w:szCs w:val="28"/>
        </w:rPr>
        <w:t xml:space="preserve">[3] T. Smith, V. </w:t>
      </w:r>
      <w:proofErr w:type="spellStart"/>
      <w:r w:rsidRPr="00AA5E7E">
        <w:rPr>
          <w:rFonts w:ascii="Times New Roman" w:hAnsi="Times New Roman" w:cs="Times New Roman"/>
          <w:sz w:val="28"/>
          <w:szCs w:val="28"/>
        </w:rPr>
        <w:t>Sivagnanavel</w:t>
      </w:r>
      <w:proofErr w:type="spellEnd"/>
      <w:r w:rsidRPr="00AA5E7E">
        <w:rPr>
          <w:rFonts w:ascii="Times New Roman" w:hAnsi="Times New Roman" w:cs="Times New Roman"/>
          <w:sz w:val="28"/>
          <w:szCs w:val="28"/>
        </w:rPr>
        <w:t xml:space="preserve">, J.K. Chan, et al., An inter-institutional comparative study of </w:t>
      </w:r>
      <w:proofErr w:type="spellStart"/>
      <w:r w:rsidRPr="00AA5E7E">
        <w:rPr>
          <w:rFonts w:ascii="Times New Roman" w:hAnsi="Times New Roman" w:cs="Times New Roman"/>
          <w:sz w:val="28"/>
          <w:szCs w:val="28"/>
        </w:rPr>
        <w:t>drusen</w:t>
      </w:r>
      <w:proofErr w:type="spellEnd"/>
      <w:r w:rsidRPr="00AA5E7E">
        <w:rPr>
          <w:rFonts w:ascii="Times New Roman" w:hAnsi="Times New Roman" w:cs="Times New Roman"/>
          <w:sz w:val="28"/>
          <w:szCs w:val="28"/>
        </w:rPr>
        <w:t xml:space="preserve"> segmentation and quantification using a digital technique of fundus background reconstruction, Investigative Ophthalmology &amp; Visual Science 45 (2004), E-Abstract 2424. </w:t>
      </w:r>
    </w:p>
    <w:p w:rsidR="00AA5E7E" w:rsidRPr="00AA5E7E" w:rsidRDefault="00E860EF" w:rsidP="00AA5E7E">
      <w:pPr>
        <w:tabs>
          <w:tab w:val="left" w:pos="1042"/>
        </w:tabs>
        <w:spacing w:line="360" w:lineRule="auto"/>
        <w:contextualSpacing/>
        <w:jc w:val="both"/>
        <w:rPr>
          <w:rFonts w:ascii="Times New Roman" w:hAnsi="Times New Roman" w:cs="Times New Roman"/>
          <w:sz w:val="28"/>
          <w:szCs w:val="28"/>
        </w:rPr>
      </w:pPr>
      <w:r w:rsidRPr="00AA5E7E">
        <w:rPr>
          <w:rFonts w:ascii="Times New Roman" w:hAnsi="Times New Roman" w:cs="Times New Roman"/>
          <w:sz w:val="28"/>
          <w:szCs w:val="28"/>
        </w:rPr>
        <w:t xml:space="preserve">[4] C. </w:t>
      </w:r>
      <w:proofErr w:type="spellStart"/>
      <w:r w:rsidRPr="00AA5E7E">
        <w:rPr>
          <w:rFonts w:ascii="Times New Roman" w:hAnsi="Times New Roman" w:cs="Times New Roman"/>
          <w:sz w:val="28"/>
          <w:szCs w:val="28"/>
        </w:rPr>
        <w:t>Köse</w:t>
      </w:r>
      <w:proofErr w:type="spellEnd"/>
      <w:r w:rsidRPr="00AA5E7E">
        <w:rPr>
          <w:rFonts w:ascii="Times New Roman" w:hAnsi="Times New Roman" w:cs="Times New Roman"/>
          <w:sz w:val="28"/>
          <w:szCs w:val="28"/>
        </w:rPr>
        <w:t xml:space="preserve">, U. S¸ </w:t>
      </w:r>
      <w:proofErr w:type="spellStart"/>
      <w:r w:rsidRPr="00AA5E7E">
        <w:rPr>
          <w:rFonts w:ascii="Times New Roman" w:hAnsi="Times New Roman" w:cs="Times New Roman"/>
          <w:sz w:val="28"/>
          <w:szCs w:val="28"/>
        </w:rPr>
        <w:t>evik</w:t>
      </w:r>
      <w:proofErr w:type="spellEnd"/>
      <w:r w:rsidRPr="00AA5E7E">
        <w:rPr>
          <w:rFonts w:ascii="Times New Roman" w:hAnsi="Times New Roman" w:cs="Times New Roman"/>
          <w:sz w:val="28"/>
          <w:szCs w:val="28"/>
        </w:rPr>
        <w:t xml:space="preserve">, O. </w:t>
      </w:r>
      <w:proofErr w:type="spellStart"/>
      <w:r w:rsidRPr="00AA5E7E">
        <w:rPr>
          <w:rFonts w:ascii="Times New Roman" w:hAnsi="Times New Roman" w:cs="Times New Roman"/>
          <w:sz w:val="28"/>
          <w:szCs w:val="28"/>
        </w:rPr>
        <w:t>Genc¸alioglu</w:t>
      </w:r>
      <w:proofErr w:type="spellEnd"/>
      <w:r w:rsidRPr="00AA5E7E">
        <w:rPr>
          <w:rFonts w:ascii="Times New Roman" w:hAnsi="Times New Roman" w:cs="Times New Roman"/>
          <w:sz w:val="28"/>
          <w:szCs w:val="28"/>
        </w:rPr>
        <w:t>, ˘ Automatic segmentation of age-related macular degeneration in retinal fundus images, Computers in Biology and Medicine 38 (2008) 611–619, doi:10.1016/j.compbiomed.2008.02.008.</w:t>
      </w:r>
    </w:p>
    <w:p w:rsidR="005668E4" w:rsidRPr="00AA5E7E" w:rsidRDefault="00AA5E7E" w:rsidP="00AA5E7E">
      <w:pPr>
        <w:tabs>
          <w:tab w:val="left" w:pos="1042"/>
        </w:tabs>
        <w:spacing w:line="360" w:lineRule="auto"/>
        <w:contextualSpacing/>
        <w:jc w:val="both"/>
        <w:rPr>
          <w:rFonts w:ascii="Times New Roman" w:eastAsiaTheme="minorHAnsi" w:hAnsi="Times New Roman" w:cs="Times New Roman"/>
          <w:bCs/>
          <w:sz w:val="28"/>
          <w:szCs w:val="28"/>
        </w:rPr>
      </w:pPr>
      <w:r w:rsidRPr="00AA5E7E">
        <w:rPr>
          <w:rFonts w:ascii="Times New Roman" w:hAnsi="Times New Roman" w:cs="Times New Roman"/>
          <w:sz w:val="28"/>
          <w:szCs w:val="28"/>
        </w:rPr>
        <w:t xml:space="preserve">[5] K. </w:t>
      </w:r>
      <w:proofErr w:type="spellStart"/>
      <w:r w:rsidRPr="00AA5E7E">
        <w:rPr>
          <w:rFonts w:ascii="Times New Roman" w:hAnsi="Times New Roman" w:cs="Times New Roman"/>
          <w:sz w:val="28"/>
          <w:szCs w:val="28"/>
        </w:rPr>
        <w:t>Rapantzikos</w:t>
      </w:r>
      <w:proofErr w:type="spellEnd"/>
      <w:r w:rsidRPr="00AA5E7E">
        <w:rPr>
          <w:rFonts w:ascii="Times New Roman" w:hAnsi="Times New Roman" w:cs="Times New Roman"/>
          <w:sz w:val="28"/>
          <w:szCs w:val="28"/>
        </w:rPr>
        <w:t xml:space="preserve">, M. </w:t>
      </w:r>
      <w:proofErr w:type="spellStart"/>
      <w:r w:rsidRPr="00AA5E7E">
        <w:rPr>
          <w:rFonts w:ascii="Times New Roman" w:hAnsi="Times New Roman" w:cs="Times New Roman"/>
          <w:sz w:val="28"/>
          <w:szCs w:val="28"/>
        </w:rPr>
        <w:t>Zervakis</w:t>
      </w:r>
      <w:proofErr w:type="spellEnd"/>
      <w:r w:rsidRPr="00AA5E7E">
        <w:rPr>
          <w:rFonts w:ascii="Times New Roman" w:hAnsi="Times New Roman" w:cs="Times New Roman"/>
          <w:sz w:val="28"/>
          <w:szCs w:val="28"/>
        </w:rPr>
        <w:t xml:space="preserve">, K. </w:t>
      </w:r>
      <w:proofErr w:type="spellStart"/>
      <w:r w:rsidRPr="00AA5E7E">
        <w:rPr>
          <w:rFonts w:ascii="Times New Roman" w:hAnsi="Times New Roman" w:cs="Times New Roman"/>
          <w:sz w:val="28"/>
          <w:szCs w:val="28"/>
        </w:rPr>
        <w:t>Balas</w:t>
      </w:r>
      <w:proofErr w:type="spellEnd"/>
      <w:r w:rsidRPr="00AA5E7E">
        <w:rPr>
          <w:rFonts w:ascii="Times New Roman" w:hAnsi="Times New Roman" w:cs="Times New Roman"/>
          <w:sz w:val="28"/>
          <w:szCs w:val="28"/>
        </w:rPr>
        <w:t xml:space="preserve">, Detection and segmentation of </w:t>
      </w:r>
      <w:proofErr w:type="spellStart"/>
      <w:r w:rsidRPr="00AA5E7E">
        <w:rPr>
          <w:rFonts w:ascii="Times New Roman" w:hAnsi="Times New Roman" w:cs="Times New Roman"/>
          <w:sz w:val="28"/>
          <w:szCs w:val="28"/>
        </w:rPr>
        <w:t>drusen</w:t>
      </w:r>
      <w:proofErr w:type="spellEnd"/>
      <w:r w:rsidRPr="00AA5E7E">
        <w:rPr>
          <w:rFonts w:ascii="Times New Roman" w:hAnsi="Times New Roman" w:cs="Times New Roman"/>
          <w:sz w:val="28"/>
          <w:szCs w:val="28"/>
        </w:rPr>
        <w:t xml:space="preserve"> deposits on human retina: potential in the diagnosis of age-related macular degeneration, Medical Image Analysis 7 (2003) 95–108.</w:t>
      </w:r>
      <w:r w:rsidR="00E860EF" w:rsidRPr="00AA5E7E">
        <w:rPr>
          <w:rFonts w:ascii="Times New Roman" w:hAnsi="Times New Roman" w:cs="Times New Roman"/>
          <w:sz w:val="28"/>
          <w:szCs w:val="28"/>
        </w:rPr>
        <w:tab/>
      </w:r>
    </w:p>
    <w:sectPr w:rsidR="005668E4" w:rsidRPr="00AA5E7E"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E6A29"/>
    <w:multiLevelType w:val="multilevel"/>
    <w:tmpl w:val="0516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B9585B"/>
    <w:multiLevelType w:val="multilevel"/>
    <w:tmpl w:val="ACF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060FD1"/>
    <w:multiLevelType w:val="hybridMultilevel"/>
    <w:tmpl w:val="CD549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93D2F"/>
    <w:rsid w:val="000E333E"/>
    <w:rsid w:val="001A74E4"/>
    <w:rsid w:val="001B2739"/>
    <w:rsid w:val="001C5B25"/>
    <w:rsid w:val="001E0B53"/>
    <w:rsid w:val="002353FE"/>
    <w:rsid w:val="0026560E"/>
    <w:rsid w:val="00291FAF"/>
    <w:rsid w:val="0037263A"/>
    <w:rsid w:val="00373E72"/>
    <w:rsid w:val="0038252A"/>
    <w:rsid w:val="00425EA1"/>
    <w:rsid w:val="005668E4"/>
    <w:rsid w:val="005B1ADB"/>
    <w:rsid w:val="008224D1"/>
    <w:rsid w:val="00827106"/>
    <w:rsid w:val="008748E1"/>
    <w:rsid w:val="00875801"/>
    <w:rsid w:val="008D3B11"/>
    <w:rsid w:val="00913B73"/>
    <w:rsid w:val="009364B4"/>
    <w:rsid w:val="00A85A54"/>
    <w:rsid w:val="00AA5E7E"/>
    <w:rsid w:val="00AF2C73"/>
    <w:rsid w:val="00BB629D"/>
    <w:rsid w:val="00C733C1"/>
    <w:rsid w:val="00C74C9F"/>
    <w:rsid w:val="00CC3292"/>
    <w:rsid w:val="00D0271F"/>
    <w:rsid w:val="00D73B0D"/>
    <w:rsid w:val="00E034EC"/>
    <w:rsid w:val="00E347C4"/>
    <w:rsid w:val="00E56F0D"/>
    <w:rsid w:val="00E61DB9"/>
    <w:rsid w:val="00E860EF"/>
    <w:rsid w:val="00EC4AFF"/>
    <w:rsid w:val="00ED76AC"/>
    <w:rsid w:val="00F331BA"/>
    <w:rsid w:val="00F63CE1"/>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093D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47679208">
      <w:bodyDiv w:val="1"/>
      <w:marLeft w:val="0"/>
      <w:marRight w:val="0"/>
      <w:marTop w:val="0"/>
      <w:marBottom w:val="0"/>
      <w:divBdr>
        <w:top w:val="none" w:sz="0" w:space="0" w:color="auto"/>
        <w:left w:val="none" w:sz="0" w:space="0" w:color="auto"/>
        <w:bottom w:val="none" w:sz="0" w:space="0" w:color="auto"/>
        <w:right w:val="none" w:sz="0" w:space="0" w:color="auto"/>
      </w:divBdr>
    </w:div>
    <w:div w:id="135503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5</Pages>
  <Words>754</Words>
  <Characters>4303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17</cp:revision>
  <dcterms:created xsi:type="dcterms:W3CDTF">2021-09-29T11:43:00Z</dcterms:created>
  <dcterms:modified xsi:type="dcterms:W3CDTF">2021-10-05T10:03:00Z</dcterms:modified>
</cp:coreProperties>
</file>